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ind w:left="284" w:right="283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eastAsia="en-US"/>
        </w:rPr>
        <w:t>Exmo. Senhor Presidente da Câmara Municipal de Franca/SP.</w:t>
      </w:r>
    </w:p>
    <w:p>
      <w:pPr>
        <w:spacing w:line="360" w:lineRule="auto"/>
        <w:ind w:left="284" w:right="283"/>
        <w:jc w:val="center"/>
        <w:rPr>
          <w:rFonts w:ascii="Arial" w:eastAsia="Arial Unicode MS" w:hAnsi="Arial" w:cs="Arial"/>
          <w:sz w:val="24"/>
          <w:szCs w:val="24"/>
        </w:rPr>
      </w:pPr>
    </w:p>
    <w:p>
      <w:pPr>
        <w:spacing w:line="360" w:lineRule="auto"/>
        <w:ind w:left="284" w:right="283"/>
        <w:jc w:val="center"/>
        <w:rPr>
          <w:rFonts w:ascii="Arial" w:hAnsi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eastAsia="en-US"/>
        </w:rPr>
        <w:t>DESPACHO</w:t>
      </w:r>
    </w:p>
    <w:p>
      <w:pPr>
        <w:spacing w:line="360" w:lineRule="auto"/>
        <w:ind w:left="284" w:right="283"/>
        <w:jc w:val="center"/>
        <w:rPr>
          <w:rFonts w:ascii="Arial" w:hAnsi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eastAsia="en-US"/>
        </w:rPr>
        <w:t>___________________</w:t>
      </w:r>
    </w:p>
    <w:p>
      <w:pPr>
        <w:spacing w:line="360" w:lineRule="auto"/>
        <w:ind w:left="284" w:right="283"/>
        <w:jc w:val="center"/>
        <w:rPr>
          <w:rFonts w:ascii="Arial" w:hAnsi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eastAsia="en-US"/>
        </w:rPr>
        <w:t>Sala Das Sessões</w:t>
      </w:r>
    </w:p>
    <w:p>
      <w:pPr>
        <w:numPr>
          <w:ilvl w:val="0"/>
          <w:numId w:val="0"/>
        </w:numPr>
        <w:spacing w:line="360" w:lineRule="auto"/>
        <w:ind w:left="0" w:firstLine="0"/>
        <w:jc w:val="center"/>
        <w:rPr>
          <w:rFonts w:ascii="Arial" w:hAnsi="Arial"/>
          <w:sz w:val="24"/>
          <w:szCs w:val="24"/>
        </w:rPr>
      </w:pPr>
      <w:r>
        <w:rPr>
          <w:rFonts w:ascii="Arial" w:eastAsia="Arial Unicode MS" w:hAnsi="Arial" w:cs="Arial"/>
          <w:color w:val="5A5A5A"/>
          <w:spacing w:val="15"/>
          <w:sz w:val="24"/>
          <w:szCs w:val="24"/>
          <w:lang w:eastAsia="en-US"/>
        </w:rPr>
        <w:t>Em _____/_____/______</w:t>
      </w:r>
    </w:p>
    <w:p>
      <w:pPr>
        <w:spacing w:line="360" w:lineRule="auto"/>
        <w:ind w:left="284" w:right="283"/>
        <w:jc w:val="center"/>
        <w:rPr>
          <w:rFonts w:ascii="Arial" w:hAnsi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eastAsia="en-US"/>
        </w:rPr>
        <w:t>__________________</w:t>
      </w:r>
    </w:p>
    <w:p>
      <w:pPr>
        <w:spacing w:line="360" w:lineRule="auto"/>
        <w:ind w:left="284" w:right="283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eastAsia="en-US"/>
        </w:rPr>
        <w:t>Presidente</w:t>
      </w:r>
    </w:p>
    <w:p>
      <w:pPr>
        <w:spacing w:line="360" w:lineRule="auto"/>
        <w:ind w:left="284" w:right="283"/>
        <w:jc w:val="center"/>
        <w:rPr>
          <w:rFonts w:ascii="Arial" w:eastAsia="Arial Unicode MS" w:hAnsi="Arial" w:cs="Arial"/>
          <w:sz w:val="24"/>
          <w:szCs w:val="24"/>
        </w:rPr>
      </w:pPr>
    </w:p>
    <w:p>
      <w:pPr>
        <w:spacing w:line="276" w:lineRule="auto"/>
        <w:ind w:left="284" w:right="283" w:firstLine="0"/>
        <w:jc w:val="center"/>
        <w:rPr>
          <w:rFonts w:ascii="Arial" w:eastAsia="Arial Unicode MS" w:hAnsi="Arial" w:cs="Arial"/>
          <w:b/>
          <w:bCs/>
          <w:sz w:val="24"/>
          <w:szCs w:val="24"/>
          <w:highlight w:val="none"/>
          <w:lang w:eastAsia="en-US"/>
        </w:rPr>
      </w:pPr>
      <w:r>
        <w:rPr>
          <w:rFonts w:ascii="Arial" w:eastAsia="Arial Unicode MS" w:hAnsi="Arial" w:cs="Arial"/>
          <w:b/>
          <w:sz w:val="24"/>
          <w:szCs w:val="24"/>
          <w:lang w:eastAsia="en-US"/>
        </w:rPr>
        <w:t>REQ - Requerimento Nº 510/2026</w:t>
      </w:r>
    </w:p>
    <w:p>
      <w:pPr>
        <w:spacing w:line="276" w:lineRule="auto"/>
        <w:ind w:left="284" w:right="283" w:firstLine="0"/>
        <w:jc w:val="center"/>
        <w:rPr>
          <w:rFonts w:ascii="Arial" w:eastAsia="Arial Unicode MS" w:hAnsi="Arial" w:cs="Arial"/>
          <w:b/>
          <w:bCs/>
          <w:sz w:val="24"/>
          <w:szCs w:val="24"/>
          <w:highlight w:val="none"/>
          <w:lang w:eastAsia="en-US"/>
        </w:rPr>
      </w:pPr>
    </w:p>
    <w:p>
      <w:pPr>
        <w:spacing w:line="276" w:lineRule="auto"/>
        <w:ind w:left="284" w:right="283" w:firstLine="0"/>
        <w:jc w:val="center"/>
        <w:rPr>
          <w:rFonts w:ascii="Arial" w:eastAsia="Arial Unicode MS" w:hAnsi="Arial" w:cs="Arial"/>
          <w:b/>
          <w:bCs/>
          <w:sz w:val="24"/>
          <w:szCs w:val="24"/>
          <w:highlight w:val="none"/>
        </w:rPr>
      </w:pPr>
    </w:p>
    <w:p>
      <w:pPr>
        <w:pBdr>
          <w:top w:val="nil"/>
          <w:left w:val="nil"/>
          <w:bottom w:val="nil"/>
          <w:right w:val="nil"/>
        </w:pBdr>
        <w:spacing w:after="240" w:line="276" w:lineRule="auto"/>
        <w:ind w:left="0" w:right="0" w:firstLine="708"/>
        <w:jc w:val="both"/>
      </w:pPr>
      <w:r>
        <w:rPr>
          <w:rFonts w:ascii="Arial" w:eastAsia="Arial" w:hAnsi="Arial" w:cs="Arial"/>
          <w:color w:val="000000"/>
          <w:sz w:val="24"/>
        </w:rPr>
        <w:t>Nos termos regimentais, requeiro, após ouvido o Plenário, que seja oficiado ao Senhor Prefeito Municipal de Franca para que, por meio da Secretaria Municipal de Saúde, informe quantas crianças residentes no Município possuem diagnóstico de doenças, síndrome</w:t>
      </w:r>
      <w:r>
        <w:rPr>
          <w:rFonts w:ascii="Arial" w:eastAsia="Arial" w:hAnsi="Arial" w:cs="Arial"/>
          <w:color w:val="000000"/>
          <w:sz w:val="24"/>
        </w:rPr>
        <w:t>s ou alterações palatinas, incluindo casos de fissura labiopalatina, fenda palatina e outras condições congênitas ou adquiridas que afetem o palato. Solicita-se, ainda, esclarecimentos acerca da existência de levantamento atualizado sobre essa população, be</w:t>
      </w:r>
      <w:r>
        <w:rPr>
          <w:rFonts w:ascii="Arial" w:eastAsia="Arial" w:hAnsi="Arial" w:cs="Arial"/>
          <w:color w:val="000000"/>
          <w:sz w:val="24"/>
        </w:rPr>
        <w:t>m como informações sobre os serviços especializados disponibilizados pela rede pública municipal para acompanhamento, tratamento e reabilitação desses pacientes.</w:t>
      </w:r>
    </w:p>
    <w:p>
      <w:pPr>
        <w:pBdr>
          <w:top w:val="nil"/>
          <w:left w:val="nil"/>
          <w:bottom w:val="nil"/>
          <w:right w:val="nil"/>
        </w:pBdr>
        <w:spacing w:after="240" w:line="276" w:lineRule="auto"/>
        <w:ind w:left="0" w:right="0" w:firstLine="708"/>
        <w:jc w:val="both"/>
      </w:pPr>
      <w:r>
        <w:rPr>
          <w:rFonts w:ascii="Arial" w:eastAsia="Arial" w:hAnsi="Arial" w:cs="Arial"/>
          <w:color w:val="000000"/>
          <w:sz w:val="24"/>
        </w:rPr>
        <w:t>Requer-se também que sejam informados os eventuais convênios, parcerias ou fluxos de encaminhamento mantidos pelo Município com hospitais, centros de referência ou instituições especializadas, detalhando a forma como ocorre o acesso das crianças aos serviço</w:t>
      </w:r>
      <w:r>
        <w:rPr>
          <w:rFonts w:ascii="Arial" w:eastAsia="Arial" w:hAnsi="Arial" w:cs="Arial"/>
          <w:color w:val="000000"/>
          <w:sz w:val="24"/>
        </w:rPr>
        <w:t>s necessários. Solicita-se, ainda, informações sobre o tempo médio de espera para consultas, exames, procedimentos cirúrgicos e demais tratamentos relacionados a essas condições, bem como sobre a existência de programas de acompanhamento multiprofissional e</w:t>
      </w:r>
      <w:r>
        <w:rPr>
          <w:rFonts w:ascii="Arial" w:eastAsia="Arial" w:hAnsi="Arial" w:cs="Arial"/>
          <w:color w:val="000000"/>
          <w:sz w:val="24"/>
        </w:rPr>
        <w:t>nvolvendo áreas como fonoaudiologia, odontologia, psicologia, nutrição e assistência social.</w:t>
      </w:r>
    </w:p>
    <w:p>
      <w:pPr>
        <w:pBdr>
          <w:top w:val="nil"/>
          <w:left w:val="nil"/>
          <w:bottom w:val="nil"/>
          <w:right w:val="nil"/>
        </w:pBdr>
        <w:spacing w:after="240" w:line="276" w:lineRule="auto"/>
        <w:ind w:left="0" w:right="0" w:firstLine="708"/>
        <w:jc w:val="both"/>
        <w:rPr>
          <w:rFonts w:ascii="Arial" w:eastAsia="Arial" w:hAnsi="Arial" w:cs="Arial"/>
          <w:color w:val="000000"/>
          <w:sz w:val="24"/>
          <w:szCs w:val="24"/>
          <w:highlight w:val="none"/>
        </w:rPr>
      </w:pPr>
      <w:r>
        <w:rPr>
          <w:rFonts w:ascii="Arial" w:eastAsia="Arial" w:hAnsi="Arial" w:cs="Arial"/>
          <w:color w:val="000000"/>
          <w:sz w:val="24"/>
        </w:rPr>
        <w:t>Por fim, requer-se que seja informada a existência de demanda reprimida para atendimento ou realização de procedimentos voltados a crianças com doenças e alterações palatinas, especificando, se possível, o número de pacientes atualmente aguardando atendimen</w:t>
      </w:r>
      <w:r>
        <w:rPr>
          <w:rFonts w:ascii="Arial" w:eastAsia="Arial" w:hAnsi="Arial" w:cs="Arial"/>
          <w:color w:val="000000"/>
          <w:sz w:val="24"/>
        </w:rPr>
        <w:t>to na rede pública.</w:t>
      </w:r>
    </w:p>
    <w:p>
      <w:pPr>
        <w:pBdr>
          <w:top w:val="nil"/>
          <w:left w:val="nil"/>
          <w:bottom w:val="nil"/>
          <w:right w:val="nil"/>
        </w:pBdr>
        <w:spacing w:after="240" w:line="276" w:lineRule="auto"/>
        <w:ind w:left="0" w:right="0" w:firstLine="708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  <w:sz w:val="24"/>
          <w:highlight w:val="none"/>
        </w:rPr>
        <w:t xml:space="preserve">O presente requerimento tem por finalidade obter informações sobre a situação das crianças com doenças e alterações palatinas no Município de Franca, bem como avaliar a capacidade da rede pública em oferecer atendimento adequado, especializado e contínuo a </w:t>
      </w:r>
      <w:r>
        <w:rPr>
          <w:rFonts w:ascii="Arial" w:eastAsia="Arial" w:hAnsi="Arial" w:cs="Arial"/>
          <w:color w:val="000000"/>
          <w:sz w:val="24"/>
          <w:highlight w:val="none"/>
        </w:rPr>
        <w:t>esses pacientes. O acesso ao diagnóstico precoce e ao tratamento multidisciplinar é fundamental para o desenvolvimento, a inclusão social e a qualidade de vida dessas crianças, razão pela qual se faz necessária a obtenção dessas informações para subsidiar a</w:t>
      </w:r>
      <w:r>
        <w:rPr>
          <w:rFonts w:ascii="Arial" w:eastAsia="Arial" w:hAnsi="Arial" w:cs="Arial"/>
          <w:color w:val="000000"/>
          <w:sz w:val="24"/>
          <w:highlight w:val="none"/>
        </w:rPr>
        <w:t>ções e políticas públicas voltadas ao tema.</w:t>
      </w:r>
    </w:p>
    <w:p>
      <w:pPr>
        <w:pStyle w:val="BodyText"/>
        <w:spacing w:before="240" w:after="0" w:line="276" w:lineRule="auto"/>
        <w:ind w:left="0" w:right="0" w:firstLine="1417"/>
        <w:jc w:val="both"/>
        <w:rPr>
          <w:sz w:val="24"/>
          <w:szCs w:val="24"/>
        </w:rPr>
      </w:pPr>
    </w:p>
    <w:p>
      <w:pPr>
        <w:widowControl w:val="0"/>
        <w:ind w:right="1269"/>
        <w:jc w:val="center"/>
        <w:rPr>
          <w:sz w:val="24"/>
          <w:szCs w:val="24"/>
        </w:rPr>
      </w:pPr>
    </w:p>
    <w:p>
      <w:pPr>
        <w:widowControl w:val="0"/>
        <w:ind w:right="1269" w:firstLine="708"/>
        <w:jc w:val="center"/>
        <w:rPr>
          <w:rFonts w:ascii="Arial" w:eastAsia="Arial Unicode MS" w:hAnsi="Arial" w:cs="Arial"/>
          <w:sz w:val="24"/>
          <w:szCs w:val="24"/>
          <w:highlight w:val="none"/>
        </w:rPr>
      </w:pPr>
      <w:r>
        <w:rPr>
          <w:rFonts w:ascii="Arial" w:eastAsia="Arial Unicode MS" w:hAnsi="Arial" w:cs="Arial"/>
          <w:sz w:val="24"/>
          <w:szCs w:val="24"/>
        </w:rPr>
        <w:t>Câmara</w:t>
      </w:r>
      <w:r>
        <w:rPr>
          <w:rFonts w:ascii="Arial" w:eastAsia="Arial Unicode MS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 Unicode MS" w:hAnsi="Arial" w:cs="Arial"/>
          <w:sz w:val="24"/>
          <w:szCs w:val="24"/>
        </w:rPr>
        <w:t>Municipal</w:t>
      </w:r>
      <w:r>
        <w:rPr>
          <w:rFonts w:ascii="Arial" w:eastAsia="Arial Unicode MS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 Unicode MS" w:hAnsi="Arial" w:cs="Arial"/>
          <w:sz w:val="24"/>
          <w:szCs w:val="24"/>
        </w:rPr>
        <w:t>de</w:t>
      </w:r>
      <w:r>
        <w:rPr>
          <w:rFonts w:ascii="Arial" w:eastAsia="Arial Unicode MS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 Unicode MS" w:hAnsi="Arial" w:cs="Arial"/>
          <w:sz w:val="24"/>
          <w:szCs w:val="24"/>
        </w:rPr>
        <w:t>Franca,</w:t>
      </w:r>
      <w:r>
        <w:rPr>
          <w:rFonts w:ascii="Arial" w:eastAsia="Arial Unicode MS" w:hAnsi="Arial" w:cs="Arial"/>
          <w:spacing w:val="-2"/>
          <w:sz w:val="24"/>
          <w:szCs w:val="24"/>
        </w:rPr>
        <w:t xml:space="preserve"> 22</w:t>
      </w:r>
      <w:r>
        <w:rPr>
          <w:rFonts w:ascii="Arial" w:eastAsia="Arial Unicode MS" w:hAnsi="Arial" w:cs="Arial"/>
          <w:sz w:val="24"/>
          <w:szCs w:val="24"/>
        </w:rPr>
        <w:t xml:space="preserve"> de junho de 2026.</w:t>
      </w:r>
    </w:p>
    <w:p>
      <w:pPr>
        <w:widowControl w:val="0"/>
        <w:ind w:right="1269"/>
        <w:jc w:val="center"/>
        <w:rPr>
          <w:rFonts w:ascii="Arial" w:eastAsia="Arial Unicode MS" w:hAnsi="Arial" w:cs="Arial"/>
          <w:sz w:val="24"/>
          <w:szCs w:val="24"/>
        </w:rPr>
      </w:pPr>
    </w:p>
    <w:p>
      <w:pPr>
        <w:widowControl w:val="0"/>
        <w:ind w:right="1269"/>
        <w:jc w:val="center"/>
        <w:rPr>
          <w:rFonts w:ascii="Arial" w:eastAsia="Arial Unicode MS" w:hAnsi="Arial" w:cs="Arial"/>
          <w:sz w:val="24"/>
          <w:szCs w:val="24"/>
        </w:rPr>
      </w:pPr>
    </w:p>
    <w:p>
      <w:pPr>
        <w:widowControl w:val="0"/>
        <w:ind w:right="1269"/>
        <w:jc w:val="center"/>
        <w:rPr>
          <w:rFonts w:ascii="Arial" w:eastAsia="Arial Unicode MS" w:hAnsi="Arial" w:cs="Arial"/>
          <w:sz w:val="24"/>
          <w:szCs w:val="24"/>
        </w:rPr>
      </w:pPr>
    </w:p>
    <w:p>
      <w:pPr>
        <w:widowControl w:val="0"/>
        <w:ind w:right="1269"/>
        <w:jc w:val="center"/>
        <w:rPr>
          <w:rFonts w:ascii="Arial" w:eastAsia="Arial Unicode MS" w:hAnsi="Arial" w:cs="Arial"/>
          <w:sz w:val="24"/>
          <w:szCs w:val="24"/>
        </w:rPr>
      </w:pPr>
    </w:p>
    <w:p>
      <w:pPr>
        <w:widowControl w:val="0"/>
        <w:ind w:right="1269"/>
        <w:jc w:val="center"/>
        <w:rPr>
          <w:rFonts w:ascii="Arial" w:eastAsia="Arial Unicode MS" w:hAnsi="Arial" w:cs="Arial"/>
          <w:sz w:val="24"/>
          <w:szCs w:val="24"/>
        </w:rPr>
      </w:pPr>
    </w:p>
    <w:p>
      <w:pPr>
        <w:ind w:right="283"/>
        <w:jc w:val="center"/>
        <w:rPr>
          <w:rFonts w:ascii="Arial" w:hAnsi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_________________________________</w:t>
      </w:r>
    </w:p>
    <w:p>
      <w:pPr>
        <w:ind w:right="283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2370455</wp:posOffset>
            </wp:positionH>
            <wp:positionV relativeFrom="paragraph">
              <wp:posOffset>154305</wp:posOffset>
            </wp:positionV>
            <wp:extent cx="828675" cy="544195"/>
            <wp:effectExtent l="0" t="0" r="0" b="0"/>
            <wp:wrapNone/>
            <wp:docPr id="868102974" name="Imagem 3" descr="Republicanos 10 | Portal de Notí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736468" name="Imagem 3" descr="Republicanos 10 | Portal de Notícia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44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 Unicode MS" w:hAnsi="Arial" w:cs="Arial"/>
          <w:b/>
          <w:sz w:val="24"/>
          <w:szCs w:val="24"/>
        </w:rPr>
        <w:t>Vereadora Andrea Silva</w:t>
      </w:r>
    </w:p>
    <w:p>
      <w:pPr>
        <w:ind w:right="283"/>
        <w:jc w:val="center"/>
        <w:rPr>
          <w:rFonts w:ascii="Arial" w:eastAsia="Arial Unicode MS" w:hAnsi="Arial" w:cs="Arial"/>
          <w:sz w:val="24"/>
          <w:szCs w:val="24"/>
        </w:rPr>
      </w:pPr>
    </w:p>
    <w:p>
      <w:pPr>
        <w:tabs>
          <w:tab w:val="clear" w:pos="708"/>
          <w:tab w:val="left" w:pos="4365"/>
        </w:tabs>
        <w:spacing w:line="360" w:lineRule="auto"/>
        <w:ind w:firstLine="2127"/>
        <w:rPr>
          <w:rFonts w:ascii="Arial" w:hAnsi="Arial"/>
          <w:sz w:val="24"/>
          <w:szCs w:val="24"/>
        </w:rPr>
      </w:pPr>
      <w:r>
        <w:rPr>
          <w:rFonts w:ascii="Arial" w:eastAsia="Arial Unicode MS" w:hAnsi="Arial"/>
          <w:sz w:val="24"/>
          <w:szCs w:val="24"/>
        </w:rPr>
        <w:tab/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 w:orient="portrait"/>
      <w:pgMar w:top="1418" w:right="851" w:bottom="1418" w:left="1810" w:header="567" w:footer="284" w:gutter="0"/>
      <w:cols w:num="1" w:sep="0" w:space="1701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Liberation Serif">
    <w:panose1 w:val="02020603050405020304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461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24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461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24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15"/>
      <w:gridCol w:w="5961"/>
      <w:gridCol w:w="1985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8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4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984535944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8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82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4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15"/>
      <w:gridCol w:w="5961"/>
      <w:gridCol w:w="1985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8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42518277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4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346098504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8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82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4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C5274E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customStyle="1" w:styleId="Heading3">
    <w:name w:val="Heading 3"/>
    <w:basedOn w:val="Normal"/>
    <w:link w:val="Ttulo3Char"/>
    <w:uiPriority w:val="9"/>
    <w:qFormat/>
    <w:pPr>
      <w:spacing w:beforeAutospacing="1" w:afterAutospacing="1"/>
      <w:outlineLvl w:val="2"/>
    </w:pPr>
    <w:rPr>
      <w:b/>
      <w:bCs/>
      <w:sz w:val="27"/>
      <w:szCs w:val="27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0"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0"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uiPriority w:val="9"/>
    <w:qFormat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uiPriority w:val="9"/>
    <w:qFormat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uiPriority w:val="9"/>
    <w:qFormat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uiPriority w:val="9"/>
    <w:qFormat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uiPriority w:val="99"/>
    <w:qFormat/>
  </w:style>
  <w:style w:type="character" w:customStyle="1" w:styleId="FooterChar">
    <w:name w:val="Footer Char"/>
    <w:basedOn w:val="DefaultParagraphFont"/>
    <w:uiPriority w:val="99"/>
    <w:qFormat/>
  </w:style>
  <w:style w:type="character" w:customStyle="1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customStyle="1" w:styleId="Caracteresdenotaderodap">
    <w:name w:val="Caracteres de nota de rodapé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customStyle="1" w:styleId="Caracteresdenotadefim">
    <w:name w:val="Caracteres de nota de fim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customStyle="1" w:styleId="CabealhoChar">
    <w:name w:val="Cabeçalho Char"/>
    <w:basedOn w:val="DefaultParagraphFont"/>
    <w:uiPriority w:val="99"/>
    <w:qFormat/>
  </w:style>
  <w:style w:type="character" w:customStyle="1" w:styleId="RodapChar">
    <w:name w:val="Rodapé Char"/>
    <w:basedOn w:val="DefaultParagraphFont"/>
    <w:uiPriority w:val="99"/>
    <w:qFormat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</w:style>
  <w:style w:type="character" w:customStyle="1" w:styleId="Ttulo3Char">
    <w:name w:val="Título 3 Char"/>
    <w:basedOn w:val="DefaultParagraphFont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Smbolosdenumeraouser">
    <w:name w:val="Símbolos de numeração (user)"/>
    <w:qFormat/>
  </w:style>
  <w:style w:type="character" w:customStyle="1" w:styleId="Smbolosdenumerao">
    <w:name w:val="Símbolos de numeração"/>
    <w:qFormat/>
  </w:style>
  <w:style w:type="character" w:styleId="Emphasis">
    <w:name w:val="Emphasis"/>
    <w:qFormat/>
    <w:rPr>
      <w:i/>
      <w:i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 w:line="240" w:lineRule="auto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before="0" w:after="0" w:line="240" w:lineRule="auto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</w:style>
  <w:style w:type="paragraph" w:styleId="IndexHeading">
    <w:name w:val="index heading"/>
    <w:basedOn w:val="Ttulo"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 w:afterAutospacing="0"/>
    </w:p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pPr>
      <w:widowControl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</w:style>
  <w:style w:type="paragraph" w:styleId="NormalWeb">
    <w:name w:val="Normal (Web)"/>
    <w:basedOn w:val="Normal"/>
    <w:uiPriority w:val="99"/>
    <w:unhideWhenUsed/>
    <w:qFormat/>
  </w:style>
  <w:style w:type="numbering" w:customStyle="1" w:styleId="Semlista">
    <w:name w:val="Sem lista"/>
    <w:uiPriority w:val="99"/>
    <w:semiHidden/>
    <w:unhideWhenUsed/>
    <w:qFormat/>
  </w:style>
  <w:style w:type="numbering" w:customStyle="1" w:styleId="Semlistauser">
    <w:name w:val="Sem lista (user)"/>
    <w:uiPriority w:val="99"/>
    <w:semiHidden/>
    <w:unhideWhenUsed/>
    <w:qFormat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Fill="text1" w:themeFillTint="00"/>
      </w:tcPr>
    </w:tblStylePr>
    <w:tblStylePr w:type="band1Vert">
      <w:tblPr/>
      <w:tcPr>
        <w:shd w:val="clear" w:color="FFFFFF" w:fill="F2F2F2" w:themeFill="text1" w:themeFillTint="0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0"/>
      </w:tcPr>
    </w:tblStylePr>
    <w:tblStylePr w:type="band1Vert">
      <w:rPr>
        <w:sz w:val="22"/>
      </w:rPr>
      <w:tblPr/>
      <w:tcPr>
        <w:shd w:val="clear" w:color="FFFFFF" w:fill="F2F2F2" w:themeFill="text1" w:themeFillTint="00"/>
      </w:tcPr>
    </w:tblStylePr>
    <w:tblStylePr w:type="band2Horz"/>
    <w:tblStylePr w:type="band2Vert"/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0"/>
      </w:tcPr>
    </w:tblStylePr>
    <w:tblStylePr w:type="band1Vert">
      <w:rPr>
        <w:sz w:val="22"/>
      </w:rPr>
      <w:tblPr/>
      <w:tcPr>
        <w:shd w:val="clear" w:color="FFFFFF" w:fill="F2F2F2" w:themeFill="text1" w:themeFillTint="0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0"/>
      </w:tcPr>
    </w:tblStylePr>
    <w:tblStylePr w:type="band1Vert">
      <w:rPr>
        <w:sz w:val="22"/>
      </w:rPr>
      <w:tblPr/>
      <w:tcPr>
        <w:shd w:val="clear" w:color="FFFFFF" w:fill="F2F2F2" w:themeFill="text1" w:themeFillTint="00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  <w:tblStylePr w:type="band1Vert"/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1"/>
          <w:left w:val="single" w:sz="4" w:space="0" w:color="000000" w:themeColor="accent1"/>
          <w:bottom w:val="single" w:sz="4" w:space="0" w:color="000000" w:themeColor="accent1"/>
          <w:right w:val="single" w:sz="4" w:space="0" w:color="000000" w:themeColor="accent1"/>
        </w:tcBorders>
      </w:tcPr>
    </w:tblStylePr>
    <w:tblStylePr w:type="band1Vert"/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2"/>
          <w:left w:val="single" w:sz="4" w:space="0" w:color="000000" w:themeColor="accent2"/>
          <w:bottom w:val="single" w:sz="4" w:space="0" w:color="000000" w:themeColor="accent2"/>
          <w:right w:val="single" w:sz="4" w:space="0" w:color="000000" w:themeColor="accent2"/>
        </w:tcBorders>
      </w:tcPr>
    </w:tblStylePr>
    <w:tblStylePr w:type="band1Vert"/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bottom w:val="single" w:sz="12" w:space="0" w:color="000000" w:themeColor="accent2"/>
        </w:tcBorders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3"/>
          <w:left w:val="single" w:sz="4" w:space="0" w:color="000000" w:themeColor="accent3"/>
          <w:bottom w:val="single" w:sz="4" w:space="0" w:color="000000" w:themeColor="accent3"/>
          <w:right w:val="single" w:sz="4" w:space="0" w:color="000000" w:themeColor="accent3"/>
        </w:tcBorders>
      </w:tcPr>
    </w:tblStylePr>
    <w:tblStylePr w:type="band1Vert"/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bottom w:val="single" w:sz="12" w:space="0" w:color="000000" w:themeColor="accent3"/>
        </w:tcBorders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4"/>
          <w:left w:val="single" w:sz="4" w:space="0" w:color="000000" w:themeColor="accent4"/>
          <w:bottom w:val="single" w:sz="4" w:space="0" w:color="000000" w:themeColor="accent4"/>
          <w:right w:val="single" w:sz="4" w:space="0" w:color="000000" w:themeColor="accent4"/>
        </w:tcBorders>
      </w:tcPr>
    </w:tblStylePr>
    <w:tblStylePr w:type="band1Vert"/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bottom w:val="single" w:sz="12" w:space="0" w:color="000000" w:themeColor="accent4"/>
        </w:tcBorders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</w:tcPr>
    </w:tblStylePr>
    <w:tblStylePr w:type="band1Vert"/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</w:tcPr>
    </w:tblStylePr>
    <w:tblStylePr w:type="band1Vert"/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accent1"/>
          <w:right w:val="nil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accent2"/>
          <w:right w:val="nil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accent3"/>
          <w:right w:val="nil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accent4"/>
          <w:right w:val="nil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1"/>
          <w:left w:val="single" w:sz="4" w:space="0" w:color="000000" w:themeColor="accent1"/>
          <w:bottom w:val="single" w:sz="4" w:space="0" w:color="000000" w:themeColor="accent1"/>
          <w:right w:val="single" w:sz="4" w:space="0" w:color="000000" w:themeColor="accent1"/>
        </w:tcBorders>
        <w:shd w:val="clear" w:color="FFFFFF" w:fill="5D8BC2" w:themeFill="accent1" w:themeFillTint="EA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2"/>
          <w:left w:val="single" w:sz="4" w:space="0" w:color="000000" w:themeColor="accent2"/>
          <w:bottom w:val="single" w:sz="4" w:space="0" w:color="000000" w:themeColor="accent2"/>
          <w:right w:val="single" w:sz="4" w:space="0" w:color="000000" w:themeColor="accent2"/>
        </w:tcBorders>
        <w:shd w:val="clear" w:color="FFFFFF" w:fill="DA9796" w:themeFill="accent2" w:themeFillTint="97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2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3"/>
          <w:left w:val="single" w:sz="4" w:space="0" w:color="000000" w:themeColor="accent3"/>
          <w:bottom w:val="single" w:sz="4" w:space="0" w:color="000000" w:themeColor="accent3"/>
          <w:right w:val="single" w:sz="4" w:space="0" w:color="000000" w:themeColor="accent3"/>
        </w:tcBorders>
        <w:shd w:val="clear" w:color="FFFFFF" w:fill="9BBB5A" w:themeFill="accent3" w:themeFillTint="FE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3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4"/>
          <w:left w:val="single" w:sz="4" w:space="0" w:color="000000" w:themeColor="accent4"/>
          <w:bottom w:val="single" w:sz="4" w:space="0" w:color="000000" w:themeColor="accent4"/>
          <w:right w:val="single" w:sz="4" w:space="0" w:color="000000" w:themeColor="accent4"/>
        </w:tcBorders>
        <w:shd w:val="clear" w:color="FFFFFF" w:fill="B2A1C7" w:themeFill="accent4" w:themeFillTint="9A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4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/>
    <w:tblStylePr w:type="band2Vert"/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/>
    <w:tblStylePr w:type="band2Vert"/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/>
    <w:tblStylePr w:type="band2Vert"/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/>
    <w:tblStylePr w:type="band2Vert"/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/>
    <w:tblStylePr w:type="band2Vert"/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/>
    <w:tblStylePr w:type="band2Vert"/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/>
    <w:tblStylePr w:type="band2Vert"/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color w:val="404040" w:themeColor="text1" w:themeShade="95" w:themeTint="80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color w:val="404040" w:themeColor="accent1" w:themeShade="95" w:themeTint="80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color w:val="404040" w:themeColor="accent2" w:themeShade="95" w:themeTint="97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color w:val="404040" w:themeColor="accent3" w:themeShade="95" w:themeTint="FE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color w:val="404040" w:themeColor="accent4" w:themeShade="95" w:themeTint="9A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color w:val="266779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color w:val="4A4A4A" w:themeColor="text1" w:themeShade="95" w:themeTint="80"/>
        <w:sz w:val="22"/>
      </w:rPr>
      <w:tblPr/>
      <w:tcPr>
        <w:shd w:val="clear" w:color="FFFFFF" w:fill="F2F2F2" w:themeFill="text1" w:themeFillTint="00"/>
      </w:tcPr>
    </w:tblStylePr>
    <w:tblStylePr w:type="band1Vert">
      <w:tblPr/>
      <w:tcPr>
        <w:shd w:val="clear" w:color="FFFFFF" w:fill="F2F2F2" w:themeFill="text1" w:themeFillTint="00"/>
      </w:tcPr>
    </w:tblStylePr>
    <w:tblStylePr w:type="band2Horz">
      <w:rPr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firstRow">
      <w:rPr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Col">
      <w:rPr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color w:val="3E6DA5" w:themeColor="accent1" w:themeShade="95" w:themeTint="80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Fill="light1"/>
      </w:tcPr>
    </w:tblStylePr>
    <w:tblStylePr w:type="lastCol">
      <w:rPr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color w:val="9F3A38" w:themeColor="accent2" w:themeShade="95" w:themeTint="97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/>
        </w:tcBorders>
        <w:shd w:val="clear" w:color="FFFFFF" w:fill="auto"/>
      </w:tcPr>
    </w:tblStylePr>
    <w:tblStylePr w:type="firstRow">
      <w:rPr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  <w:shd w:val="clear" w:color="FFFFFF" w:fill="FFFFFF" w:themeFill="light1"/>
      </w:tcPr>
    </w:tblStylePr>
    <w:tblStylePr w:type="lastCol">
      <w:rPr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color w:val="5C732F" w:themeColor="accent3" w:themeShade="95" w:themeTint="FE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/>
        </w:tcBorders>
        <w:shd w:val="clear" w:color="FFFFFF" w:fill="auto"/>
      </w:tcPr>
    </w:tblStylePr>
    <w:tblStylePr w:type="firstRow">
      <w:rPr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  <w:shd w:val="clear" w:color="FFFFFF" w:fill="FFFFFF" w:themeFill="light1"/>
      </w:tcPr>
    </w:tblStylePr>
    <w:tblStylePr w:type="lastCol">
      <w:rPr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color w:val="664F84" w:themeColor="accent4" w:themeShade="95" w:themeTint="9A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/>
        </w:tcBorders>
        <w:shd w:val="clear" w:color="FFFFFF" w:fill="auto"/>
      </w:tcPr>
    </w:tblStylePr>
    <w:tblStylePr w:type="firstRow">
      <w:rPr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  <w:shd w:val="clear" w:color="FFFFFF" w:fill="FFFFFF" w:themeFill="light1"/>
      </w:tcPr>
    </w:tblStylePr>
    <w:tblStylePr w:type="lastCol">
      <w:rPr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/>
        </w:tcBorders>
        <w:shd w:val="clear" w:color="FFFFFF" w:fill="auto"/>
      </w:tcPr>
    </w:tblStylePr>
    <w:tblStylePr w:type="firstRow">
      <w:rPr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  <w:shd w:val="clear" w:color="FFFFFF" w:fill="FFFFFF" w:themeFill="light1"/>
      </w:tcPr>
    </w:tblStylePr>
    <w:tblStylePr w:type="lastCol">
      <w:rPr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/>
        </w:tcBorders>
        <w:shd w:val="clear" w:color="FFFFFF" w:fill="auto"/>
      </w:tcPr>
    </w:tblStylePr>
    <w:tblStylePr w:type="firstRow">
      <w:rPr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  <w:shd w:val="clear" w:color="FFFFFF" w:fill="FFFFFF" w:themeFill="light1"/>
      </w:tcPr>
    </w:tblStylePr>
    <w:tblStylePr w:type="lastCol">
      <w:rPr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1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blPr/>
      <w:tcPr>
        <w:tcBorders>
          <w:top w:val="single" w:sz="4" w:space="0" w:color="000000" w:themeColor="accent1"/>
          <w:left w:val="nil"/>
          <w:bottom w:val="single" w:sz="4" w:space="0" w:color="000000" w:themeColor="accent1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2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blPr/>
      <w:tcPr>
        <w:tcBorders>
          <w:top w:val="single" w:sz="4" w:space="0" w:color="000000" w:themeColor="accent2"/>
          <w:left w:val="nil"/>
          <w:bottom w:val="single" w:sz="4" w:space="0" w:color="000000" w:themeColor="accent2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3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blPr/>
      <w:tcPr>
        <w:tcBorders>
          <w:top w:val="single" w:sz="4" w:space="0" w:color="000000" w:themeColor="accent3"/>
          <w:left w:val="nil"/>
          <w:bottom w:val="single" w:sz="4" w:space="0" w:color="000000" w:themeColor="accent3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4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blPr/>
      <w:tcPr>
        <w:tcBorders>
          <w:top w:val="single" w:sz="4" w:space="0" w:color="000000" w:themeColor="accent4"/>
          <w:left w:val="nil"/>
          <w:bottom w:val="single" w:sz="4" w:space="0" w:color="000000" w:themeColor="accent4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5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blPr/>
      <w:tcPr>
        <w:tcBorders>
          <w:top w:val="single" w:sz="4" w:space="0" w:color="000000" w:themeColor="accent5"/>
          <w:left w:val="nil"/>
          <w:bottom w:val="single" w:sz="4" w:space="0" w:color="000000" w:themeColor="accent5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6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blPr/>
      <w:tcPr>
        <w:tcBorders>
          <w:top w:val="single" w:sz="4" w:space="0" w:color="000000" w:themeColor="accent6"/>
          <w:left w:val="nil"/>
          <w:bottom w:val="single" w:sz="4" w:space="0" w:color="000000" w:themeColor="accent6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2"/>
          <w:bottom w:val="single" w:sz="4" w:space="0" w:color="000000" w:themeColor="accent2"/>
        </w:tcBorders>
      </w:tcPr>
    </w:tblStylePr>
    <w:tblStylePr w:type="band1Vert">
      <w:rPr>
        <w:sz w:val="22"/>
      </w:rPr>
      <w:tblPr/>
      <w:tcPr>
        <w:tcBorders>
          <w:left w:val="single" w:sz="4" w:space="0" w:color="000000" w:themeColor="accent2"/>
          <w:right w:val="single" w:sz="4" w:space="0" w:color="000000" w:themeColor="accent2"/>
        </w:tcBorders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sz w:val="22"/>
      </w:rPr>
      <w:tblPr/>
      <w:tcPr>
        <w:tcBorders>
          <w:top w:val="single" w:sz="4" w:space="0" w:color="000000" w:themeColor="accent3"/>
          <w:bottom w:val="single" w:sz="4" w:space="0" w:color="000000" w:themeColor="accent3"/>
        </w:tcBorders>
      </w:tcPr>
    </w:tblStylePr>
    <w:tblStylePr w:type="band1Vert">
      <w:rPr>
        <w:sz w:val="22"/>
      </w:rPr>
      <w:tblPr/>
      <w:tcPr>
        <w:tcBorders>
          <w:left w:val="single" w:sz="4" w:space="0" w:color="000000" w:themeColor="accent3"/>
          <w:right w:val="single" w:sz="4" w:space="0" w:color="000000" w:themeColor="accent3"/>
        </w:tcBorders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sz w:val="22"/>
      </w:rPr>
      <w:tblPr/>
      <w:tcPr>
        <w:tcBorders>
          <w:top w:val="single" w:sz="4" w:space="0" w:color="000000" w:themeColor="accent4"/>
          <w:bottom w:val="single" w:sz="4" w:space="0" w:color="000000" w:themeColor="accent4"/>
        </w:tcBorders>
      </w:tcPr>
    </w:tblStylePr>
    <w:tblStylePr w:type="band1Vert">
      <w:rPr>
        <w:sz w:val="22"/>
      </w:rPr>
      <w:tblPr/>
      <w:tcPr>
        <w:tcBorders>
          <w:left w:val="single" w:sz="4" w:space="0" w:color="000000" w:themeColor="accent4"/>
          <w:right w:val="single" w:sz="4" w:space="0" w:color="000000" w:themeColor="accent4"/>
        </w:tcBorders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sz w:val="22"/>
      </w:rPr>
      <w:tblPr/>
      <w:tcPr>
        <w:tcBorders>
          <w:top w:val="single" w:sz="4" w:space="0" w:color="000000" w:themeColor="accent5"/>
          <w:bottom w:val="single" w:sz="4" w:space="0" w:color="000000" w:themeColor="accent5"/>
        </w:tcBorders>
      </w:tcPr>
    </w:tblStylePr>
    <w:tblStylePr w:type="band1Vert">
      <w:rPr>
        <w:sz w:val="22"/>
      </w:rPr>
      <w:tblPr/>
      <w:tcPr>
        <w:tcBorders>
          <w:left w:val="single" w:sz="4" w:space="0" w:color="000000" w:themeColor="accent5"/>
          <w:right w:val="single" w:sz="4" w:space="0" w:color="000000" w:themeColor="accent5"/>
        </w:tcBorders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sz w:val="22"/>
      </w:rPr>
      <w:tblPr/>
      <w:tcPr>
        <w:tcBorders>
          <w:top w:val="single" w:sz="4" w:space="0" w:color="000000" w:themeColor="accent6"/>
          <w:bottom w:val="single" w:sz="4" w:space="0" w:color="000000" w:themeColor="accent6"/>
        </w:tcBorders>
      </w:tcPr>
    </w:tblStylePr>
    <w:tblStylePr w:type="band1Vert">
      <w:rPr>
        <w:sz w:val="22"/>
      </w:rPr>
      <w:tblPr/>
      <w:tcPr>
        <w:tcBorders>
          <w:left w:val="single" w:sz="4" w:space="0" w:color="000000" w:themeColor="accent6"/>
          <w:right w:val="single" w:sz="4" w:space="0" w:color="000000" w:themeColor="accent6"/>
        </w:tcBorders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000000" w:themeColor="light1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000000" w:themeColor="light1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accent2"/>
          <w:right w:val="single" w:sz="4" w:space="0" w:color="000000" w:themeColor="light1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accent2"/>
          <w:bottom w:val="single" w:sz="12" w:space="0" w:color="000000" w:themeColor="light1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accent3"/>
          <w:right w:val="single" w:sz="4" w:space="0" w:color="000000" w:themeColor="light1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accent3"/>
          <w:bottom w:val="single" w:sz="12" w:space="0" w:color="000000" w:themeColor="light1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accent4"/>
          <w:right w:val="single" w:sz="4" w:space="0" w:color="000000" w:themeColor="light1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accent4"/>
          <w:bottom w:val="single" w:sz="12" w:space="0" w:color="000000" w:themeColor="light1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accent5"/>
          <w:right w:val="single" w:sz="4" w:space="0" w:color="000000" w:themeColor="light1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accent5"/>
          <w:bottom w:val="single" w:sz="12" w:space="0" w:color="000000" w:themeColor="light1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accent6"/>
          <w:right w:val="single" w:sz="4" w:space="0" w:color="000000" w:themeColor="light1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accent6"/>
          <w:bottom w:val="single" w:sz="12" w:space="0" w:color="000000" w:themeColor="light1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color w:val="404040" w:themeColor="accent2" w:themeShade="95" w:themeTint="97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color w:val="404040" w:themeColor="accent3" w:themeShade="95" w:themeTint="98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color w:val="404040" w:themeColor="accent4" w:themeShade="95" w:themeTint="9A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color w:val="404040" w:themeColor="accent5" w:themeShade="95" w:themeTint="9A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color w:val="404040" w:themeColor="accent6" w:themeShade="95" w:themeTint="98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0000" w:themeColor="text1" w:themeTint="80"/>
      </w:tblBorders>
    </w:tblPr>
    <w:tblStylePr w:type="band1Horz">
      <w:rPr>
        <w:color w:val="4A4A4A" w:themeColor="text1" w:themeShade="95" w:themeTint="80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firstRow">
      <w:rPr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Col">
      <w:rPr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lastRow">
      <w:rPr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>
      <w:rPr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0000" w:themeColor="accent1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Fill="light1"/>
      </w:tcPr>
    </w:tblStylePr>
    <w:tblStylePr w:type="lastCol">
      <w:rPr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>
      <w:rPr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0000" w:themeColor="accent2" w:themeTint="97"/>
      </w:tblBorders>
    </w:tblPr>
    <w:tblStylePr w:type="band1Horz">
      <w:rPr>
        <w:color w:val="9F3A38" w:themeColor="accent2" w:themeShade="95" w:themeTint="97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/>
        </w:tcBorders>
        <w:shd w:val="clear" w:color="FFFFFF" w:fill="auto"/>
      </w:tcPr>
    </w:tblStylePr>
    <w:tblStylePr w:type="firstRow">
      <w:rPr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  <w:shd w:val="clear" w:color="FFFFFF" w:fill="FFFFFF" w:themeFill="light1"/>
      </w:tcPr>
    </w:tblStylePr>
    <w:tblStylePr w:type="lastCol">
      <w:rPr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/>
          <w:bottom w:val="nil"/>
          <w:right w:val="nil"/>
        </w:tcBorders>
        <w:shd w:val="clear" w:color="FFFFFF" w:fill="auto"/>
      </w:tcPr>
    </w:tblStylePr>
    <w:tblStylePr w:type="lastRow">
      <w:rPr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>
      <w:rPr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0000" w:themeColor="accent3" w:themeTint="98"/>
      </w:tblBorders>
    </w:tblPr>
    <w:tblStylePr w:type="band1Horz">
      <w:rPr>
        <w:color w:val="7C993F" w:themeColor="accent3" w:themeShade="95" w:themeTint="98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/>
        </w:tcBorders>
        <w:shd w:val="clear" w:color="FFFFFF" w:fill="auto"/>
      </w:tcPr>
    </w:tblStylePr>
    <w:tblStylePr w:type="firstRow">
      <w:rPr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  <w:shd w:val="clear" w:color="FFFFFF" w:fill="FFFFFF" w:themeFill="light1"/>
      </w:tcPr>
    </w:tblStylePr>
    <w:tblStylePr w:type="lastCol">
      <w:rPr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/>
          <w:bottom w:val="nil"/>
          <w:right w:val="nil"/>
        </w:tcBorders>
        <w:shd w:val="clear" w:color="FFFFFF" w:fill="auto"/>
      </w:tcPr>
    </w:tblStylePr>
    <w:tblStylePr w:type="lastRow">
      <w:rPr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>
      <w:rPr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0000" w:themeColor="accent4" w:themeTint="9A"/>
      </w:tblBorders>
    </w:tblPr>
    <w:tblStylePr w:type="band1Horz">
      <w:rPr>
        <w:color w:val="664F84" w:themeColor="accent4" w:themeShade="95" w:themeTint="9A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/>
        </w:tcBorders>
        <w:shd w:val="clear" w:color="FFFFFF" w:fill="auto"/>
      </w:tcPr>
    </w:tblStylePr>
    <w:tblStylePr w:type="firstRow">
      <w:rPr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  <w:shd w:val="clear" w:color="FFFFFF" w:fill="FFFFFF" w:themeFill="light1"/>
      </w:tcPr>
    </w:tblStylePr>
    <w:tblStylePr w:type="lastCol">
      <w:rPr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/>
          <w:bottom w:val="nil"/>
          <w:right w:val="nil"/>
        </w:tcBorders>
        <w:shd w:val="clear" w:color="FFFFFF" w:fill="auto"/>
      </w:tcPr>
    </w:tblStylePr>
    <w:tblStylePr w:type="lastRow">
      <w:rPr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>
      <w:rPr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0000" w:themeColor="accent5" w:themeTint="9A"/>
      </w:tblBorders>
    </w:tblPr>
    <w:tblStylePr w:type="band1Horz">
      <w:rPr>
        <w:color w:val="338BA3" w:themeColor="accent5" w:themeShade="95" w:themeTint="9A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/>
        </w:tcBorders>
        <w:shd w:val="clear" w:color="FFFFFF" w:fill="auto"/>
      </w:tcPr>
    </w:tblStylePr>
    <w:tblStylePr w:type="firstRow">
      <w:rPr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  <w:shd w:val="clear" w:color="FFFFFF" w:fill="FFFFFF" w:themeFill="light1"/>
      </w:tcPr>
    </w:tblStylePr>
    <w:tblStylePr w:type="lastCol">
      <w:rPr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/>
          <w:bottom w:val="nil"/>
          <w:right w:val="nil"/>
        </w:tcBorders>
        <w:shd w:val="clear" w:color="FFFFFF" w:fill="auto"/>
      </w:tcPr>
    </w:tblStylePr>
    <w:tblStylePr w:type="lastRow">
      <w:rPr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>
      <w:rPr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0000" w:themeColor="accent6" w:themeTint="98"/>
      </w:tblBorders>
    </w:tblPr>
    <w:tblStylePr w:type="band1Horz">
      <w:rPr>
        <w:color w:val="DD680A" w:themeColor="accent6" w:themeShade="95" w:themeTint="98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/>
        </w:tcBorders>
        <w:shd w:val="clear" w:color="FFFFFF" w:fill="auto"/>
      </w:tcPr>
    </w:tblStylePr>
    <w:tblStylePr w:type="firstRow">
      <w:rPr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  <w:shd w:val="clear" w:color="FFFFFF" w:fill="FFFFFF" w:themeFill="light1"/>
      </w:tcPr>
    </w:tblStylePr>
    <w:tblStylePr w:type="lastCol">
      <w:rPr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/>
          <w:bottom w:val="nil"/>
          <w:right w:val="nil"/>
        </w:tcBorders>
        <w:shd w:val="clear" w:color="FFFFFF" w:fill="auto"/>
      </w:tcPr>
    </w:tblStylePr>
    <w:tblStylePr w:type="lastRow">
      <w:rPr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>
      <w:rPr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0"/>
      </w:tcPr>
    </w:tblStylePr>
    <w:tblStylePr w:type="band2Vert">
      <w:rPr>
        <w:sz w:val="22"/>
      </w:rPr>
      <w:tblPr/>
      <w:tcPr>
        <w:shd w:val="clear" w:color="FFFFFF" w:fill="F2F2F2" w:themeFill="text1" w:themeFillTint="0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0"/>
      </w:tcPr>
    </w:tblStylePr>
    <w:tblStylePr w:type="band2Vert">
      <w:rPr>
        <w:sz w:val="22"/>
      </w:rPr>
      <w:tblPr/>
      <w:tcPr>
        <w:shd w:val="clear" w:color="FFFFFF" w:fill="F2F2F2" w:themeFill="text1" w:themeFillTint="0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  <w:insideH w:val="single" w:sz="4" w:space="0" w:color="000000" w:themeColor="accent1"/>
        <w:insideV w:val="single" w:sz="4" w:space="0" w:color="000000" w:themeColor="accent1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/>
        <w:left w:val="single" w:sz="4" w:space="0" w:color="000000" w:themeColor="accent2"/>
        <w:bottom w:val="single" w:sz="4" w:space="0" w:color="000000" w:themeColor="accent2"/>
        <w:right w:val="single" w:sz="4" w:space="0" w:color="000000" w:themeColor="accent2"/>
        <w:insideH w:val="single" w:sz="4" w:space="0" w:color="000000" w:themeColor="accent2"/>
        <w:insideV w:val="single" w:sz="4" w:space="0" w:color="000000" w:themeColor="accent2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/>
        <w:left w:val="single" w:sz="4" w:space="0" w:color="000000" w:themeColor="accent3"/>
        <w:bottom w:val="single" w:sz="4" w:space="0" w:color="000000" w:themeColor="accent3"/>
        <w:right w:val="single" w:sz="4" w:space="0" w:color="000000" w:themeColor="accent3"/>
        <w:insideH w:val="single" w:sz="4" w:space="0" w:color="000000" w:themeColor="accent3"/>
        <w:insideV w:val="single" w:sz="4" w:space="0" w:color="000000" w:themeColor="accent3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/>
        <w:left w:val="single" w:sz="4" w:space="0" w:color="000000" w:themeColor="accent4"/>
        <w:bottom w:val="single" w:sz="4" w:space="0" w:color="000000" w:themeColor="accent4"/>
        <w:right w:val="single" w:sz="4" w:space="0" w:color="000000" w:themeColor="accent4"/>
        <w:insideH w:val="single" w:sz="4" w:space="0" w:color="000000" w:themeColor="accent4"/>
        <w:insideV w:val="single" w:sz="4" w:space="0" w:color="000000" w:themeColor="accent4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  <w:tblStylePr w:type="band1Vert"/>
    <w:tblStylePr w:type="band2Horz"/>
    <w:tblStylePr w:type="band2Vert"/>
    <w:tblStylePr w:type="firstCol">
      <w:rPr>
        <w:sz w:val="22"/>
      </w:rPr>
    </w:tblStyle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1"/>
          <w:left w:val="single" w:sz="4" w:space="0" w:color="000000" w:themeColor="accent1"/>
          <w:bottom w:val="single" w:sz="4" w:space="0" w:color="000000" w:themeColor="accent1"/>
          <w:right w:val="single" w:sz="4" w:space="0" w:color="000000" w:themeColor="accent1"/>
        </w:tcBorders>
      </w:tcPr>
    </w:tblStylePr>
    <w:tblStylePr w:type="band1Vert"/>
    <w:tblStylePr w:type="band2Horz"/>
    <w:tblStylePr w:type="band2Vert"/>
    <w:tblStylePr w:type="firstCol">
      <w:rPr>
        <w:sz w:val="22"/>
      </w:rPr>
    </w:tblStylePr>
    <w:tblStylePr w:type="firstRow">
      <w:rPr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2"/>
          <w:left w:val="single" w:sz="4" w:space="0" w:color="000000" w:themeColor="accent2"/>
          <w:bottom w:val="single" w:sz="4" w:space="0" w:color="000000" w:themeColor="accent2"/>
          <w:right w:val="single" w:sz="4" w:space="0" w:color="000000" w:themeColor="accent2"/>
        </w:tcBorders>
      </w:tcPr>
    </w:tblStylePr>
    <w:tblStylePr w:type="band1Vert"/>
    <w:tblStylePr w:type="band2Horz"/>
    <w:tblStylePr w:type="band2Vert"/>
    <w:tblStylePr w:type="firstCol">
      <w:rPr>
        <w:sz w:val="22"/>
      </w:rPr>
    </w:tblStylePr>
    <w:tblStylePr w:type="firstRow">
      <w:rPr>
        <w:sz w:val="22"/>
      </w:rPr>
      <w:tblPr/>
      <w:tcPr>
        <w:tcBorders>
          <w:bottom w:val="single" w:sz="12" w:space="0" w:color="000000" w:themeColor="accent2"/>
        </w:tcBorders>
      </w:tcPr>
    </w:tblStylePr>
    <w:tblStylePr w:type="lastCol">
      <w:rPr>
        <w:sz w:val="22"/>
      </w:rPr>
      <w:tblPr/>
      <w:tcPr>
        <w:tcBorders>
          <w:left w:val="single" w:sz="12" w:space="0" w:color="000000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accent2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3"/>
          <w:left w:val="single" w:sz="4" w:space="0" w:color="000000" w:themeColor="accent3"/>
          <w:bottom w:val="single" w:sz="4" w:space="0" w:color="000000" w:themeColor="accent3"/>
          <w:right w:val="single" w:sz="4" w:space="0" w:color="000000" w:themeColor="accent3"/>
        </w:tcBorders>
      </w:tcPr>
    </w:tblStylePr>
    <w:tblStylePr w:type="band1Vert"/>
    <w:tblStylePr w:type="band2Horz"/>
    <w:tblStylePr w:type="band2Vert"/>
    <w:tblStylePr w:type="firstCol">
      <w:rPr>
        <w:sz w:val="22"/>
      </w:rPr>
    </w:tblStylePr>
    <w:tblStylePr w:type="firstRow">
      <w:rPr>
        <w:sz w:val="22"/>
      </w:rPr>
      <w:tblPr/>
      <w:tcPr>
        <w:tcBorders>
          <w:bottom w:val="single" w:sz="12" w:space="0" w:color="000000" w:themeColor="accent3"/>
        </w:tcBorders>
      </w:tcPr>
    </w:tblStylePr>
    <w:tblStylePr w:type="lastCol">
      <w:rPr>
        <w:sz w:val="22"/>
      </w:rPr>
      <w:tblPr/>
      <w:tcPr>
        <w:tcBorders>
          <w:left w:val="single" w:sz="12" w:space="0" w:color="000000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accent3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4"/>
          <w:left w:val="single" w:sz="4" w:space="0" w:color="000000" w:themeColor="accent4"/>
          <w:bottom w:val="single" w:sz="4" w:space="0" w:color="000000" w:themeColor="accent4"/>
          <w:right w:val="single" w:sz="4" w:space="0" w:color="000000" w:themeColor="accent4"/>
        </w:tcBorders>
      </w:tcPr>
    </w:tblStylePr>
    <w:tblStylePr w:type="band1Vert"/>
    <w:tblStylePr w:type="band2Horz"/>
    <w:tblStylePr w:type="band2Vert"/>
    <w:tblStylePr w:type="firstCol">
      <w:rPr>
        <w:sz w:val="22"/>
      </w:rPr>
    </w:tblStylePr>
    <w:tblStylePr w:type="firstRow">
      <w:rPr>
        <w:sz w:val="22"/>
      </w:rPr>
      <w:tblPr/>
      <w:tcPr>
        <w:tcBorders>
          <w:bottom w:val="single" w:sz="12" w:space="0" w:color="000000" w:themeColor="accent4"/>
        </w:tcBorders>
      </w:tcPr>
    </w:tblStylePr>
    <w:tblStylePr w:type="lastCol">
      <w:rPr>
        <w:sz w:val="22"/>
      </w:rPr>
      <w:tblPr/>
      <w:tcPr>
        <w:tcBorders>
          <w:left w:val="single" w:sz="12" w:space="0" w:color="000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accent4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</w:tcPr>
    </w:tblStylePr>
    <w:tblStylePr w:type="band1Vert"/>
    <w:tblStylePr w:type="band2Horz"/>
    <w:tblStylePr w:type="band2Vert"/>
    <w:tblStylePr w:type="firstCol">
      <w:rPr>
        <w:sz w:val="22"/>
      </w:rPr>
    </w:tblStylePr>
    <w:tblStylePr w:type="firstRow">
      <w:rPr>
        <w:sz w:val="22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sz w:val="22"/>
      </w:rPr>
      <w:tblPr/>
      <w:tcPr>
        <w:tcBorders>
          <w:left w:val="single" w:sz="12" w:space="0" w:color="000000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</w:tcPr>
    </w:tblStylePr>
    <w:tblStylePr w:type="band1Vert"/>
    <w:tblStylePr w:type="band2Horz"/>
    <w:tblStylePr w:type="band2Vert"/>
    <w:tblStylePr w:type="firstCol">
      <w:rPr>
        <w:sz w:val="22"/>
      </w:rPr>
    </w:tblStylePr>
    <w:tblStylePr w:type="firstRow">
      <w:rPr>
        <w:sz w:val="22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sz w:val="22"/>
      </w:rPr>
      <w:tblPr/>
      <w:tcPr>
        <w:tcBorders>
          <w:left w:val="single" w:sz="12" w:space="0" w:color="000000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48</cp:revision>
  <dcterms:created xsi:type="dcterms:W3CDTF">2025-03-31T11:55:00Z</dcterms:created>
  <dcterms:modified xsi:type="dcterms:W3CDTF">2026-06-22T11:27:44Z</dcterms:modified>
  <dc:language>pt-BR</dc:language>
</cp:coreProperties>
</file>