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</w:rPr>
      </w:pPr>
    </w:p>
    <w:p>
      <w:pPr>
        <w:spacing w:line="276" w:lineRule="auto"/>
        <w:ind w:left="113" w:right="788"/>
        <w:jc w:val="center"/>
        <w:rPr>
          <w:sz w:val="24"/>
          <w:szCs w:val="24"/>
        </w:rPr>
      </w:pPr>
    </w:p>
    <w:p>
      <w:pPr>
        <w:spacing w:line="276" w:lineRule="auto"/>
        <w:ind w:left="113" w:right="788"/>
        <w:jc w:val="center"/>
        <w:rPr>
          <w:sz w:val="24"/>
          <w:szCs w:val="24"/>
        </w:rPr>
      </w:pPr>
      <w:r>
        <w:rPr>
          <w:rFonts w:ascii="Times New Roman" w:hAnsi="Times New Roman" w:cs="Courier New"/>
          <w:b/>
          <w:sz w:val="24"/>
          <w:szCs w:val="24"/>
        </w:rPr>
        <w:t>REQ - Requerimento Nº 502/2026</w:t>
      </w:r>
    </w:p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Despacho 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Sala das Sessões em,_____/_______/______.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Times New Roman" w:hAnsi="Times New Roman" w:cs="Courier New"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PRESIDENTE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rPr>
          <w:rFonts w:ascii="Times New Roman" w:hAnsi="Times New Roman" w:cs="Courier New"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b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sz w:val="20"/>
          <w:szCs w:val="24"/>
        </w:rPr>
      </w:pPr>
      <w:r>
        <w:rPr>
          <w:rFonts w:cs="Courier New"/>
          <w:b/>
          <w:bCs/>
          <w:color w:val="auto"/>
          <w:sz w:val="20"/>
          <w:szCs w:val="24"/>
        </w:rPr>
        <w:t>CONSIDERANDO</w:t>
      </w:r>
      <w:r>
        <w:rPr>
          <w:rFonts w:cs="Courier New"/>
          <w:color w:val="auto"/>
          <w:sz w:val="20"/>
          <w:szCs w:val="24"/>
        </w:rPr>
        <w:t xml:space="preserve"> </w:t>
      </w:r>
      <w:r>
        <w:rPr>
          <w:rFonts w:cs="Courier New"/>
          <w:color w:val="000000"/>
          <w:sz w:val="20"/>
          <w:szCs w:val="24"/>
          <w:shd w:val="clear" w:color="auto" w:fill="auto"/>
        </w:rPr>
        <w:t>que é papel do vereador fiscalizar as ações tomadas pelo poder executivo, acompanhando a Administração Municipal, principalmente no tocante ao cumprimento da lei e da boa aplicação e gestão do erário, bem como propor benfeitorias, obras e serviços para o bem-estar social da população em geral;</w:t>
      </w: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color w:val="auto"/>
          <w:sz w:val="20"/>
          <w:szCs w:val="24"/>
          <w:shd w:val="clear" w:color="auto" w:fill="auto"/>
        </w:rPr>
      </w:pPr>
    </w:p>
    <w:p>
      <w:pPr>
        <w:pStyle w:val="Default"/>
        <w:spacing w:line="276" w:lineRule="auto"/>
        <w:ind w:firstLine="1134"/>
        <w:jc w:val="both"/>
        <w:rPr>
          <w:sz w:val="20"/>
          <w:szCs w:val="24"/>
        </w:rPr>
      </w:pPr>
      <w:r>
        <w:rPr>
          <w:b/>
          <w:bCs/>
          <w:sz w:val="20"/>
          <w:szCs w:val="24"/>
        </w:rPr>
        <w:t>CONSIDERANDO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>que é de interesse público a reforma e requalificação do prédio histórico do Colégio Champagnat, localizado no Centro da cidade</w:t>
      </w:r>
      <w:r>
        <w:rPr>
          <w:sz w:val="20"/>
          <w:szCs w:val="24"/>
        </w:rPr>
        <w:t>;</w:t>
      </w:r>
    </w:p>
    <w:p>
      <w:pPr>
        <w:pStyle w:val="Default"/>
        <w:spacing w:line="276" w:lineRule="auto"/>
        <w:ind w:firstLine="1134"/>
        <w:jc w:val="both"/>
        <w:rPr>
          <w:rFonts w:ascii="Times New Roman" w:hAnsi="Times New Roman"/>
          <w:sz w:val="20"/>
          <w:szCs w:val="24"/>
        </w:rPr>
      </w:pP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b/>
          <w:bCs/>
          <w:sz w:val="20"/>
          <w:szCs w:val="24"/>
          <w:shd w:val="clear" w:color="auto" w:fill="auto"/>
        </w:rPr>
        <w:t>REQUEIRO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, na forma regimental, ouvidas as considerações do Augusto Plenário, que seja oficiado o Exmo. Sr. Alexandre Augusto Ferreira, Prefeito Municipal de Franca para que encaminhe a esta Casa de Leis as seguintes informações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sobre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o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estágio atual do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 processo de reforma e adequação do antigo prédio da Secretaria de Ação Social na avenida Champangnat.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</w:rPr>
        <w:t xml:space="preserve">Câmara Municipal de Franca, </w:t>
      </w:r>
      <w:r>
        <w:rPr>
          <w:rFonts w:ascii="Times New Roman" w:hAnsi="Times New Roman" w:cs="Courier New"/>
          <w:sz w:val="20"/>
          <w:szCs w:val="24"/>
        </w:rPr>
        <w:fldChar w:fldCharType="begin"/>
      </w:r>
      <w:r>
        <w:rPr>
          <w:rFonts w:ascii="Times New Roman" w:hAnsi="Times New Roman" w:cs="Courier New"/>
          <w:sz w:val="20"/>
          <w:szCs w:val="24"/>
        </w:rPr>
        <w:instrText xml:space="preserve"> DATE \@"d' de 'MMMM' de 'yyyy" </w:instrText>
      </w:r>
      <w:r>
        <w:rPr>
          <w:rFonts w:ascii="Times New Roman" w:hAnsi="Times New Roman" w:cs="Courier New"/>
          <w:sz w:val="20"/>
          <w:szCs w:val="24"/>
        </w:rPr>
        <w:fldChar w:fldCharType="separate"/>
      </w:r>
      <w:r>
        <w:rPr>
          <w:rFonts w:ascii="Times New Roman" w:hAnsi="Times New Roman" w:cs="Courier New"/>
          <w:sz w:val="20"/>
          <w:szCs w:val="24"/>
        </w:rPr>
        <w:t>16 de junho de 2026</w:t>
      </w:r>
      <w:r>
        <w:rPr>
          <w:rFonts w:ascii="Times New Roman" w:hAnsi="Times New Roman" w:cs="Courier New"/>
          <w:sz w:val="20"/>
          <w:szCs w:val="24"/>
        </w:rPr>
        <w:fldChar w:fldCharType="end"/>
      </w:r>
      <w:r>
        <w:rPr>
          <w:rFonts w:ascii="Times New Roman" w:hAnsi="Times New Roman" w:cs="Courier New"/>
          <w:sz w:val="20"/>
          <w:szCs w:val="24"/>
        </w:rPr>
        <w:t>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</w:p>
    <w:p>
      <w:pPr>
        <w:spacing w:before="0" w:after="0" w:line="240" w:lineRule="auto"/>
        <w:jc w:val="center"/>
        <w:rPr>
          <w:sz w:val="16"/>
          <w:szCs w:val="24"/>
        </w:rPr>
      </w:pPr>
      <w:r>
        <w:rPr>
          <w:rFonts w:ascii="Times New Roman" w:hAnsi="Times New Roman" w:cs="Courier New"/>
          <w:b/>
          <w:sz w:val="16"/>
          <w:szCs w:val="24"/>
        </w:rPr>
        <w:t xml:space="preserve"> </w:t>
      </w:r>
    </w:p>
    <w:p>
      <w:pPr>
        <w:spacing w:before="0" w:after="0" w:line="240" w:lineRule="auto"/>
        <w:jc w:val="center"/>
        <w:rPr>
          <w:rFonts w:ascii="Times New Roman" w:hAnsi="Times New Roman" w:cs="Courier New"/>
          <w:b/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_______________________________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BOMBEIRO WALKER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VEREADOR</w:t>
      </w:r>
    </w:p>
    <w:p>
      <w:pPr>
        <w:spacing w:before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drawing>
          <wp:inline distT="0" distB="0" distL="0" distR="0">
            <wp:extent cx="336550" cy="292735"/>
            <wp:effectExtent l="0" t="0" r="0" b="0"/>
            <wp:docPr id="1" name="Imagem 29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29846" name="Imagem 29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t="1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418" w:right="566" w:bottom="567" w:left="1985" w:header="567" w:footer="284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863633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1962240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455677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693769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E7"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82397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2063E7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Theme="minorEastAsia" w:cs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239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837"/>
    <w:pPr>
      <w:spacing w:before="0" w:after="160"/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20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203</Words>
  <Characters>1235</Characters>
  <Application>Microsoft Office Word</Application>
  <DocSecurity>0</DocSecurity>
  <Lines>0</Lines>
  <Paragraphs>33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 Silva Grandizoli</dc:creator>
  <cp:revision>22</cp:revision>
  <cp:lastPrinted>2026-05-11T10:49:11Z</cp:lastPrinted>
  <dcterms:created xsi:type="dcterms:W3CDTF">2025-03-31T14:41:00Z</dcterms:created>
  <dcterms:modified xsi:type="dcterms:W3CDTF">2026-06-16T13:11:14Z</dcterms:modified>
  <dc:language>pt-BR</dc:language>
</cp:coreProperties>
</file>