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left="0" w:right="788"/>
        <w:jc w:val="left"/>
        <w:rPr>
          <w:b/>
          <w:bCs/>
          <w:sz w:val="28"/>
          <w:szCs w:val="28"/>
          <w:highlight w:val="none"/>
        </w:rPr>
      </w:pPr>
    </w:p>
    <w:p w14:paraId="1FBC8CA8">
      <w:pPr>
        <w:spacing w:after="200" w:line="360" w:lineRule="auto"/>
        <w:jc w:val="center"/>
        <w:rPr>
          <w:rFonts w:ascii="Courier New" w:hAnsi="Courier New" w:eastAsiaTheme="minorHAnsi" w:cs="Courier New" w:hint="default"/>
          <w:b/>
          <w:bCs/>
          <w:sz w:val="24"/>
          <w:szCs w:val="24"/>
          <w:u w:val="single"/>
        </w:rPr>
      </w:pPr>
      <w:r>
        <w:rPr>
          <w:rFonts w:ascii="Courier New" w:hAnsi="Courier New" w:eastAsiaTheme="minorHAnsi" w:cs="Courier New" w:hint="default"/>
          <w:b/>
          <w:bCs/>
          <w:sz w:val="24"/>
          <w:szCs w:val="24"/>
          <w:u w:val="single"/>
          <w:lang w:val="pt-BR" w:eastAsia="en-US"/>
        </w:rPr>
        <w:t>REQ - Requerimento Nº 499/2026</w:t>
      </w:r>
    </w:p>
    <w:p>
      <w:pPr>
        <w:ind w:left="113" w:right="788"/>
        <w:jc w:val="center"/>
        <w:rPr>
          <w:b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</w:pPr>
      <w:r>
        <w:t xml:space="preserve">Despacho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</w:pPr>
      <w:r>
        <w:t>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</w:pPr>
      <w:r>
        <w:t xml:space="preserve">Sala das Sessões </w:t>
      </w:r>
      <w:r>
        <w:t>em,_</w:t>
      </w:r>
      <w:r>
        <w:t>____/_______/______.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</w:pPr>
      <w:r>
        <w:t>_____________________________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</w:pPr>
      <w:r>
        <w:t>PRESIDENTE</w:t>
      </w:r>
    </w:p>
    <w:p>
      <w:pPr>
        <w:pStyle w:val="Default"/>
        <w:spacing w:line="360" w:lineRule="auto"/>
        <w:ind w:firstLine="0"/>
        <w:jc w:val="both"/>
        <w:rPr>
          <w:rFonts w:eastAsia="Arial"/>
          <w:color w:val="auto"/>
          <w:sz w:val="24"/>
          <w:szCs w:val="24"/>
          <w:highlight w:val="none"/>
          <w14:ligatures w14:val="none"/>
        </w:rPr>
      </w:pPr>
    </w:p>
    <w:p w14:paraId="480C726E">
      <w:pPr>
        <w:pStyle w:val="Default"/>
        <w:pBdr>
          <w:top w:val="nil"/>
          <w:left w:val="nil"/>
          <w:bottom w:val="nil"/>
          <w:right w:val="nil"/>
        </w:pBdr>
        <w:spacing w:line="480" w:lineRule="auto"/>
        <w:ind w:firstLine="708"/>
        <w:jc w:val="both"/>
        <w:rPr>
          <w:rFonts w:eastAsia="Arial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Default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eastAsia="Arial"/>
          <w:b/>
          <w:bCs/>
          <w:color w:val="auto"/>
          <w:sz w:val="24"/>
          <w:szCs w:val="24"/>
        </w:rPr>
        <w:t>REQUEIR</w:t>
      </w:r>
      <w:r>
        <w:rPr>
          <w:rFonts w:eastAsia="Arial"/>
          <w:b/>
          <w:bCs/>
          <w:color w:val="auto"/>
          <w:sz w:val="24"/>
          <w:szCs w:val="24"/>
        </w:rPr>
        <w:t>O</w:t>
      </w:r>
      <w:r>
        <w:rPr>
          <w:rFonts w:eastAsia="Arial"/>
          <w:b/>
          <w:bCs/>
          <w:color w:val="auto"/>
          <w:sz w:val="24"/>
          <w:szCs w:val="24"/>
        </w:rPr>
        <w:t>,</w:t>
      </w:r>
      <w:r>
        <w:rPr>
          <w:rFonts w:eastAsia="Arial"/>
          <w:color w:val="auto"/>
          <w:sz w:val="24"/>
          <w:szCs w:val="24"/>
        </w:rPr>
        <w:t xml:space="preserve"> na forma regimental, ouvido o Augusto Plenário, </w:t>
      </w:r>
      <w:r>
        <w:rPr>
          <w:rFonts w:eastAsia="Arial"/>
          <w:b w:val="0"/>
          <w:bCs w:val="0"/>
          <w:color w:val="auto"/>
          <w:sz w:val="24"/>
          <w:szCs w:val="24"/>
        </w:rPr>
        <w:t xml:space="preserve">que seja oficiado ao Poder Executivo Municipal </w:t>
      </w:r>
      <w:r>
        <w:rPr>
          <w:rFonts w:eastAsia="Arial"/>
          <w:b w:val="0"/>
          <w:bCs w:val="0"/>
          <w:color w:val="auto"/>
          <w:sz w:val="24"/>
          <w:szCs w:val="24"/>
        </w:rPr>
        <w:t xml:space="preserve">para que preste informações </w:t>
      </w:r>
      <w:r>
        <w:t>sobre possível regulamentação municipal de equipamentos de mobilidade individual autopropelidos, bicicletas elétricas e ciclomotores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0021D3E">
      <w:pPr>
        <w:pStyle w:val="Default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eastAsia="Arial"/>
          <w:color w:val="auto"/>
          <w:sz w:val="24"/>
          <w:szCs w:val="24"/>
          <w:highlight w:val="none"/>
        </w:rPr>
      </w:pPr>
      <w:r>
        <w:t>Com fundamento na Lei Federal nº 12.527/2011 (Lei de Acesso à Informação), bem como nos princípios constitucionais da publicidade e transparência administrativa, venho solicitar as seguintes informações relativas à regulamentação da circulação de equipamen</w:t>
      </w:r>
      <w:r>
        <w:t>tos de mobilidade individual autopropelidos, bicicletas elétricas e ciclomotores no Município de Franca:</w:t>
      </w:r>
    </w:p>
    <w:p w14:paraId="6AACBBA3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 xml:space="preserve">Existe atualmente norma municipal específica (lei, decreto, portaria, resolução, instrução normativa ou outro ato administrativo) que regulamente a circulação de equipamentos de mobilidade individual autopropelidos, bicicletas elétricas e ciclomotores nas </w:t>
      </w:r>
      <w:r>
        <w:t>vias públicas municipais?</w:t>
      </w:r>
    </w:p>
    <w:p w14:paraId="2097F2D5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Caso não exista regulamentação específica vigente, solicita-se informar se há estudos, processos administrativos, grupos de trabalho ou minutas normativas em andamento visando atender ao disposto no art. 6º da Resolução CONTRAN nº 996/2023.</w:t>
      </w:r>
    </w:p>
    <w:p w14:paraId="450E6E8A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Solicita-se informar se  já foi realizado estudos técnicos ou levantamentos sobre a circulação de equipamentos de mobilidade individual autopropelidos, bicicletas elétricas e ciclomotores, bem como sobre a utilização de ciclovias, ciclofaixas e demai</w:t>
      </w:r>
      <w:r>
        <w:t>s infraestruturas cicloviárias por esses veículos.</w:t>
      </w:r>
    </w:p>
    <w:p w14:paraId="0C1773D3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Solicita-se informar se existe previsão para edição de regulamentação específica destinada ao cumprimento do art. 6º da Resolução CONTRAN nº 996/2023.</w:t>
      </w:r>
    </w:p>
    <w:p w14:paraId="08C2FB02">
      <w:pPr>
        <w:pStyle w:val="Default"/>
        <w:pBdr>
          <w:top w:val="nil"/>
          <w:left w:val="nil"/>
          <w:bottom w:val="nil"/>
          <w:right w:val="nil"/>
        </w:pBdr>
        <w:spacing w:line="480" w:lineRule="auto"/>
        <w:ind w:left="1417" w:firstLine="0"/>
        <w:jc w:val="both"/>
        <w:rPr>
          <w14:ligatures w14:val="none"/>
        </w:rPr>
      </w:pPr>
    </w:p>
    <w:p>
      <w:pPr>
        <w:spacing w:line="360" w:lineRule="auto"/>
        <w:ind w:firstLine="708"/>
        <w:jc w:val="center"/>
        <w:rPr>
          <w:rFonts w:eastAsiaTheme="minorEastAsia"/>
          <w:color w:val="000000"/>
          <w:sz w:val="24"/>
          <w:szCs w:val="24"/>
          <w:highlight w:val="none"/>
        </w:rPr>
      </w:pPr>
      <w:r>
        <w:rPr>
          <w:rFonts w:eastAsiaTheme="minorEastAsia"/>
          <w:color w:val="000000"/>
          <w:sz w:val="24"/>
          <w:szCs w:val="24"/>
        </w:rPr>
        <w:t xml:space="preserve">Câmara Municipal, em 16 </w:t>
      </w:r>
      <w:r>
        <w:rPr>
          <w:rFonts w:eastAsiaTheme="minorEastAsia"/>
          <w:color w:val="000000"/>
          <w:sz w:val="24"/>
          <w:szCs w:val="24"/>
        </w:rPr>
        <w:t xml:space="preserve">de junho </w:t>
      </w:r>
      <w:r>
        <w:rPr>
          <w:rFonts w:eastAsiaTheme="minorEastAsia"/>
          <w:color w:val="000000"/>
          <w:sz w:val="24"/>
          <w:szCs w:val="24"/>
        </w:rPr>
        <w:t>de 202</w:t>
      </w:r>
      <w:r>
        <w:rPr>
          <w:rFonts w:eastAsiaTheme="minorEastAsia"/>
          <w:color w:val="000000"/>
          <w:sz w:val="24"/>
          <w:szCs w:val="24"/>
          <w:highlight w:val="none"/>
        </w:rPr>
        <w:t>6</w:t>
      </w:r>
    </w:p>
    <w:p w14:paraId="0979D065">
      <w:pPr>
        <w:spacing w:line="360" w:lineRule="auto"/>
        <w:rPr>
          <w:sz w:val="24"/>
          <w:szCs w:val="24"/>
        </w:rPr>
      </w:pPr>
    </w:p>
    <w:p w14:paraId="53322D27"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pStyle w:val="Heading4"/>
        <w:rPr>
          <w:i w:val="0"/>
          <w:sz w:val="24"/>
          <w:szCs w:val="24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2519680</wp:posOffset>
            </wp:positionH>
            <wp:positionV relativeFrom="paragraph">
              <wp:posOffset>149224</wp:posOffset>
            </wp:positionV>
            <wp:extent cx="530591" cy="530591"/>
            <wp:effectExtent l="0" t="0" r="0" b="0"/>
            <wp:wrapNone/>
            <wp:docPr id="3" name="Imagem 3" descr="C:\Users\raquel.aot\Desktop\logo ps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460318" name="Picture 1" descr="C:\Users\raquel.aot\Desktop\logo psol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90" cy="53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sz w:val="24"/>
          <w:szCs w:val="24"/>
        </w:rPr>
        <w:t>Marília Martins</w:t>
      </w:r>
    </w:p>
    <w:p>
      <w:pPr>
        <w:spacing w:line="320" w:lineRule="exact"/>
        <w:jc w:val="center"/>
        <w:rPr>
          <w:b/>
          <w:spacing w:val="22"/>
          <w:position w:val="2"/>
        </w:rPr>
      </w:pPr>
      <w:r>
        <w:rPr>
          <w:b/>
          <w:spacing w:val="22"/>
          <w:position w:val="2"/>
        </w:rPr>
        <w:t>Vereador</w:t>
      </w:r>
      <w:r>
        <w:rPr>
          <w:b/>
          <w:spacing w:val="22"/>
          <w:position w:val="2"/>
        </w:rPr>
        <w:t>a</w:t>
      </w:r>
    </w:p>
    <w:sectPr>
      <w:headerReference w:type="default" r:id="rId5"/>
      <w:footerReference w:type="default" r:id="rId6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Wide Latin">
    <w:panose1 w:val="020B05020405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 xml:space="preserve">Telefone: (16) 3713-1555–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3535484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0314037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92259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3529EA4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0401F224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09026FAA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4">
    <w:nsid w:val="0B0D54D9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0B5140D9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6">
    <w:nsid w:val="0D9C4FA6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02F9039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0A51509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16E25AF8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1A4EB44F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1D0241C5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>
    <w:nsid w:val="2059BCB8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13">
    <w:nsid w:val="20B32859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228AD80F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>
    <w:nsid w:val="23E49008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>
    <w:nsid w:val="246437B0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17">
    <w:nsid w:val="24E5BF9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506186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>
    <w:nsid w:val="25AC3FC1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>
    <w:nsid w:val="26FC8CC1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1">
    <w:nsid w:val="2A7DE568"/>
    <w:multiLevelType w:val="hybridMultilevel"/>
    <w:tmpl w:val="00000000"/>
    <w:lvl w:ilvl="0">
      <w:start w:val="1"/>
      <w:numFmt w:val="bullet"/>
      <w:lvlText w:val="–"/>
      <w:lvlJc w:val="left"/>
      <w:pPr>
        <w:ind w:left="2125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845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565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285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5005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725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445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165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885" w:hanging="360"/>
      </w:pPr>
      <w:rPr>
        <w:rFonts w:ascii="Wingdings" w:eastAsia="Wingdings" w:hAnsi="Wingdings" w:cs="Wingdings" w:hint="default"/>
      </w:rPr>
    </w:lvl>
  </w:abstractNum>
  <w:abstractNum w:abstractNumId="22">
    <w:nsid w:val="2B46E60C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3">
    <w:nsid w:val="2CF72231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24">
    <w:nsid w:val="306CFA8C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25">
    <w:nsid w:val="357BC517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6">
    <w:nsid w:val="3939E1D3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3C0507C6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3DD27F71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9">
    <w:nsid w:val="409CA497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30">
    <w:nsid w:val="42E1F144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31">
    <w:nsid w:val="434D19F8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372952C"/>
    <w:multiLevelType w:val="hybridMultilevel"/>
    <w:tmpl w:val="0000000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43C54920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4">
    <w:nsid w:val="4603B002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35">
    <w:nsid w:val="4956F27A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6">
    <w:nsid w:val="4E8D7FD1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37">
    <w:nsid w:val="4FA711A1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nsid w:val="50624AF2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50AF4F93"/>
    <w:multiLevelType w:val="hybridMultilevel"/>
    <w:tmpl w:val="00000000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0">
    <w:nsid w:val="51C5054F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1">
    <w:nsid w:val="51CB8C81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>
    <w:nsid w:val="5287090D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>
    <w:nsid w:val="559929DA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4">
    <w:nsid w:val="56149897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5">
    <w:nsid w:val="59EE5011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46">
    <w:nsid w:val="5AAAA107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47">
    <w:nsid w:val="60247A74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>
    <w:nsid w:val="60F6AD8B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9">
    <w:nsid w:val="615083BC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0">
    <w:nsid w:val="62C66865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1">
    <w:nsid w:val="62D4961F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2">
    <w:nsid w:val="62F729D9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3">
    <w:nsid w:val="641CAD9E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4">
    <w:nsid w:val="672CAFAB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5">
    <w:nsid w:val="682C70E8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6">
    <w:nsid w:val="69934139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7">
    <w:nsid w:val="6B31FA40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8">
    <w:nsid w:val="6B6BDA65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9">
    <w:nsid w:val="6E1C0FA1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0">
    <w:nsid w:val="7991C957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1">
    <w:nsid w:val="7A8EBC7C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6"/>
  </w:num>
  <w:num w:numId="3">
    <w:abstractNumId w:val="55"/>
  </w:num>
  <w:num w:numId="4">
    <w:abstractNumId w:val="38"/>
  </w:num>
  <w:num w:numId="5">
    <w:abstractNumId w:val="32"/>
  </w:num>
  <w:num w:numId="6">
    <w:abstractNumId w:val="37"/>
  </w:num>
  <w:num w:numId="7">
    <w:abstractNumId w:val="26"/>
  </w:num>
  <w:num w:numId="8">
    <w:abstractNumId w:val="31"/>
  </w:num>
  <w:num w:numId="9">
    <w:abstractNumId w:val="17"/>
  </w:num>
  <w:num w:numId="10">
    <w:abstractNumId w:val="6"/>
  </w:num>
  <w:num w:numId="11">
    <w:abstractNumId w:val="42"/>
  </w:num>
  <w:num w:numId="12">
    <w:abstractNumId w:val="61"/>
  </w:num>
  <w:num w:numId="13">
    <w:abstractNumId w:val="58"/>
  </w:num>
  <w:num w:numId="14">
    <w:abstractNumId w:val="39"/>
  </w:num>
  <w:num w:numId="15">
    <w:abstractNumId w:val="14"/>
  </w:num>
  <w:num w:numId="16">
    <w:abstractNumId w:val="33"/>
  </w:num>
  <w:num w:numId="17">
    <w:abstractNumId w:val="30"/>
  </w:num>
  <w:num w:numId="18">
    <w:abstractNumId w:val="48"/>
  </w:num>
  <w:num w:numId="19">
    <w:abstractNumId w:val="57"/>
  </w:num>
  <w:num w:numId="20">
    <w:abstractNumId w:val="54"/>
  </w:num>
  <w:num w:numId="21">
    <w:abstractNumId w:val="27"/>
  </w:num>
  <w:num w:numId="22">
    <w:abstractNumId w:val="52"/>
  </w:num>
  <w:num w:numId="23">
    <w:abstractNumId w:val="0"/>
  </w:num>
  <w:num w:numId="24">
    <w:abstractNumId w:val="4"/>
  </w:num>
  <w:num w:numId="25">
    <w:abstractNumId w:val="35"/>
  </w:num>
  <w:num w:numId="26">
    <w:abstractNumId w:val="19"/>
  </w:num>
  <w:num w:numId="27">
    <w:abstractNumId w:val="28"/>
  </w:num>
  <w:num w:numId="28">
    <w:abstractNumId w:val="59"/>
  </w:num>
  <w:num w:numId="29">
    <w:abstractNumId w:val="49"/>
  </w:num>
  <w:num w:numId="30">
    <w:abstractNumId w:val="56"/>
  </w:num>
  <w:num w:numId="31">
    <w:abstractNumId w:val="50"/>
  </w:num>
  <w:num w:numId="32">
    <w:abstractNumId w:val="51"/>
  </w:num>
  <w:num w:numId="33">
    <w:abstractNumId w:val="47"/>
  </w:num>
  <w:num w:numId="34">
    <w:abstractNumId w:val="41"/>
  </w:num>
  <w:num w:numId="35">
    <w:abstractNumId w:val="3"/>
  </w:num>
  <w:num w:numId="36">
    <w:abstractNumId w:val="1"/>
  </w:num>
  <w:num w:numId="37">
    <w:abstractNumId w:val="7"/>
  </w:num>
  <w:num w:numId="38">
    <w:abstractNumId w:val="16"/>
  </w:num>
  <w:num w:numId="39">
    <w:abstractNumId w:val="20"/>
  </w:num>
  <w:num w:numId="40">
    <w:abstractNumId w:val="15"/>
  </w:num>
  <w:num w:numId="41">
    <w:abstractNumId w:val="44"/>
  </w:num>
  <w:num w:numId="42">
    <w:abstractNumId w:val="5"/>
  </w:num>
  <w:num w:numId="43">
    <w:abstractNumId w:val="25"/>
  </w:num>
  <w:num w:numId="44">
    <w:abstractNumId w:val="29"/>
  </w:num>
  <w:num w:numId="45">
    <w:abstractNumId w:val="9"/>
  </w:num>
  <w:num w:numId="46">
    <w:abstractNumId w:val="23"/>
  </w:num>
  <w:num w:numId="47">
    <w:abstractNumId w:val="53"/>
  </w:num>
  <w:num w:numId="48">
    <w:abstractNumId w:val="24"/>
  </w:num>
  <w:num w:numId="49">
    <w:abstractNumId w:val="60"/>
  </w:num>
  <w:num w:numId="50">
    <w:abstractNumId w:val="10"/>
  </w:num>
  <w:num w:numId="51">
    <w:abstractNumId w:val="11"/>
  </w:num>
  <w:num w:numId="52">
    <w:abstractNumId w:val="12"/>
  </w:num>
  <w:num w:numId="53">
    <w:abstractNumId w:val="8"/>
  </w:num>
  <w:num w:numId="54">
    <w:abstractNumId w:val="18"/>
  </w:num>
  <w:num w:numId="55">
    <w:abstractNumId w:val="43"/>
  </w:num>
  <w:num w:numId="56">
    <w:abstractNumId w:val="45"/>
  </w:num>
  <w:num w:numId="57">
    <w:abstractNumId w:val="40"/>
  </w:num>
  <w:num w:numId="58">
    <w:abstractNumId w:val="2"/>
  </w:num>
  <w:num w:numId="59">
    <w:abstractNumId w:val="21"/>
  </w:num>
  <w:num w:numId="60">
    <w:abstractNumId w:val="34"/>
  </w:num>
  <w:num w:numId="61">
    <w:abstractNumId w:val="13"/>
  </w:num>
  <w:num w:numId="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szCs w:val="20"/>
      <w:u w:val="single"/>
    </w:rPr>
  </w:style>
  <w:style w:type="paragraph" w:customStyle="1" w:styleId="Heading4">
    <w:name w:val="Heading 4"/>
    <w:basedOn w:val="Normal"/>
    <w:next w:val="Normal"/>
    <w:link w:val="Ttulo4Char"/>
    <w:qFormat/>
    <w:pPr>
      <w:keepNext/>
      <w:spacing w:line="320" w:lineRule="exact"/>
      <w:jc w:val="center"/>
      <w:outlineLvl w:val="3"/>
    </w:pPr>
    <w:rPr>
      <w:b/>
      <w:i/>
      <w:spacing w:val="22"/>
      <w:position w:val="2"/>
      <w:sz w:val="28"/>
      <w:szCs w:val="20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character" w:customStyle="1" w:styleId="Ttulo4Char">
    <w:name w:val="Título 4 Char"/>
    <w:basedOn w:val="DefaultParagraphFont"/>
    <w:link w:val="Heading4"/>
    <w:rPr>
      <w:rFonts w:ascii="Times New Roman" w:eastAsia="Times New Roman" w:hAnsi="Times New Roman" w:cs="Times New Roman"/>
      <w:b/>
      <w:i/>
      <w:spacing w:val="22"/>
      <w:position w:val="2"/>
      <w:sz w:val="28"/>
      <w:szCs w:val="20"/>
      <w:lang w:eastAsia="pt-BR"/>
    </w:rPr>
  </w:style>
  <w:style w:type="paragraph" w:customStyle="1" w:styleId="Normal1">
    <w:name w:val="Normal1"/>
    <w:pPr>
      <w:spacing w:after="0"/>
    </w:pPr>
    <w:rPr>
      <w:rFonts w:ascii="Arial" w:eastAsia="Arial" w:hAnsi="Arial" w:cs="Arial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orpodotexto">
    <w:name w:val="Corpo do texto"/>
    <w:pPr>
      <w:keepNext w:val="0"/>
      <w:keepLines w:val="0"/>
      <w:pageBreakBefore w:val="0"/>
      <w:widowControl/>
      <w:suppressLineNumbers w:val="0"/>
      <w:pBdr>
        <w:top w:val="nil"/>
        <w:left w:val="nil"/>
        <w:bottom w:val="nil"/>
        <w:right w:val="nil"/>
        <w:between w:val="nil"/>
      </w:pBdr>
      <w:shd w:val="nil" w:color="auto" w:fill="auto"/>
      <w:bidi w:val="0"/>
      <w:spacing w:before="0" w:beforeAutospacing="0" w:after="140" w:afterAutospacing="0" w:line="276" w:lineRule="auto"/>
      <w:ind w:left="0" w:right="0" w:firstLine="0"/>
      <w:contextualSpacing w:val="0"/>
      <w:jc w:val="left"/>
    </w:pPr>
    <w:rPr>
      <w:rFonts w:ascii="Liberation Serif" w:eastAsia="NSimSun" w:hAnsi="Liberation Serif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zh-CN" w:bidi="hi-IN"/>
      <w14:ligatures w14:val="none"/>
    </w:rPr>
  </w:style>
  <w:style w:type="character" w:customStyle="1" w:styleId="nfaseforte">
    <w:name w:val="Ênfase for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44</cp:revision>
  <dcterms:created xsi:type="dcterms:W3CDTF">2025-01-24T18:20:00Z</dcterms:created>
  <dcterms:modified xsi:type="dcterms:W3CDTF">2026-06-16T13:26:40Z</dcterms:modified>
</cp:coreProperties>
</file>