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uto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EXCELENTÍSSIMO SENHOR PRESIDENTE DA CÂMARA MUNICIPAL DE FRANCA</w:t>
      </w:r>
      <w:r>
        <w:rPr>
          <w:rFonts w:ascii="Courier New" w:hAnsi="Courier New" w:cs="Courier New"/>
          <w:b/>
          <w:sz w:val="22"/>
          <w:szCs w:val="22"/>
        </w:rPr>
        <w:t xml:space="preserve"> - SP</w:t>
      </w:r>
    </w:p>
    <w:p w14:paraId="735E733F">
      <w:pPr>
        <w:ind w:left="2268" w:right="1744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>
      <w:pPr>
        <w:ind w:left="2268" w:right="1744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>
      <w:pPr>
        <w:ind w:left="2268" w:right="1744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ind w:right="43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ind w:right="43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ind w:right="43"/>
        <w:jc w:val="center"/>
        <w:rPr>
          <w:rFonts w:ascii="Courier New" w:hAnsi="Courier New" w:cs="Courier New"/>
          <w:b/>
          <w:bCs/>
          <w:sz w:val="22"/>
          <w:szCs w:val="22"/>
          <w:highlight w:val="none"/>
        </w:rPr>
      </w:pPr>
      <w:r>
        <w:rPr>
          <w:rFonts w:ascii="Courier New" w:hAnsi="Courier New" w:cs="Courier New"/>
          <w:b/>
          <w:sz w:val="22"/>
          <w:szCs w:val="22"/>
        </w:rPr>
        <w:t>REQ - Requerimento Nº 485/2026</w:t>
      </w:r>
    </w:p>
    <w:p w14:paraId="5C5DA48D">
      <w:pPr>
        <w:ind w:right="43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>
      <w:pPr>
        <w:ind w:right="43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tabs>
          <w:tab w:val="left" w:pos="5190"/>
        </w:tabs>
        <w:ind w:right="43"/>
        <w:rPr>
          <w:rFonts w:ascii="Courier New" w:hAnsi="Courier New" w:cs="Courier New"/>
          <w:b/>
          <w:bCs/>
          <w:sz w:val="22"/>
          <w:szCs w:val="22"/>
          <w:highlight w:val="none"/>
        </w:rPr>
      </w:pPr>
      <w:r>
        <w:rPr>
          <w:rFonts w:ascii="Courier New" w:hAnsi="Courier New" w:cs="Courier New"/>
          <w:b/>
          <w:sz w:val="22"/>
          <w:szCs w:val="22"/>
        </w:rPr>
        <w:tab/>
      </w:r>
    </w:p>
    <w:p w14:paraId="1925874E">
      <w:pPr>
        <w:tabs>
          <w:tab w:val="left" w:pos="5190"/>
        </w:tabs>
        <w:ind w:right="43"/>
        <w:rPr>
          <w:rFonts w:ascii="Courier New" w:hAnsi="Courier New" w:cs="Courier New"/>
          <w:b/>
          <w:bCs/>
          <w:sz w:val="22"/>
          <w:szCs w:val="22"/>
        </w:rPr>
      </w:pPr>
    </w:p>
    <w:p w14:paraId="4D26C8C4">
      <w:pPr>
        <w:tabs>
          <w:tab w:val="left" w:pos="5190"/>
        </w:tabs>
        <w:ind w:right="43"/>
        <w:rPr>
          <w:rFonts w:ascii="Courier New" w:hAnsi="Courier New" w:cs="Courier New"/>
          <w:b/>
          <w:bCs/>
          <w:sz w:val="22"/>
          <w:szCs w:val="22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DESPACHO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_______________________</w:t>
      </w:r>
      <w:r>
        <w:rPr>
          <w:rFonts w:ascii="Courier New" w:hAnsi="Courier New" w:cs="Courier New"/>
          <w:b/>
          <w:sz w:val="22"/>
          <w:szCs w:val="22"/>
        </w:rPr>
        <w:t>______</w:t>
      </w:r>
      <w:r>
        <w:rPr>
          <w:rFonts w:ascii="Courier New" w:hAnsi="Courier New" w:cs="Courier New"/>
          <w:b/>
          <w:sz w:val="22"/>
          <w:szCs w:val="22"/>
        </w:rPr>
        <w:t>_________________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Sa</w:t>
      </w:r>
      <w:r>
        <w:rPr>
          <w:rFonts w:ascii="Courier New" w:hAnsi="Courier New" w:cs="Courier New"/>
          <w:b/>
          <w:sz w:val="22"/>
          <w:szCs w:val="22"/>
        </w:rPr>
        <w:t>la de Sessões, ____/____/_____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_______________________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Presidente</w:t>
      </w:r>
    </w:p>
    <w:p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14:paraId="09E5EA84"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  <w:highlight w:val="none"/>
        </w:rPr>
      </w:pPr>
    </w:p>
    <w:p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  <w:highlight w:val="none"/>
        </w:rPr>
      </w:pPr>
      <w:r>
        <w:rPr>
          <w:rFonts w:ascii="Courier New" w:hAnsi="Courier New" w:cs="Courier New"/>
          <w:sz w:val="22"/>
          <w:szCs w:val="22"/>
        </w:rPr>
        <w:t xml:space="preserve">O Vereador que este subscreve vem, nos termos regimentais, </w:t>
      </w:r>
      <w:r>
        <w:rPr>
          <w:rFonts w:ascii="Courier New" w:hAnsi="Courier New" w:cs="Courier New"/>
          <w:b/>
          <w:sz w:val="22"/>
          <w:szCs w:val="22"/>
        </w:rPr>
        <w:t>REQUERER</w:t>
      </w:r>
      <w:r>
        <w:rPr>
          <w:rFonts w:ascii="Courier New" w:hAnsi="Courier New" w:cs="Courier New"/>
          <w:sz w:val="22"/>
          <w:szCs w:val="22"/>
        </w:rPr>
        <w:t xml:space="preserve">, ouvido o Augusto Plenário, que seja oficiado ao </w:t>
      </w:r>
      <w:r>
        <w:rPr>
          <w:rFonts w:ascii="Courier New" w:hAnsi="Courier New" w:cs="Courier New"/>
          <w:sz w:val="22"/>
          <w:szCs w:val="22"/>
        </w:rPr>
        <w:t>Sr.</w:t>
      </w:r>
      <w:r>
        <w:rPr>
          <w:rFonts w:ascii="Courier New" w:hAnsi="Courier New" w:cs="Courier New"/>
          <w:sz w:val="22"/>
          <w:szCs w:val="22"/>
        </w:rPr>
        <w:t xml:space="preserve"> Prefeito Municipal a fim de fornecer a esta Casa</w:t>
      </w:r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informações</w:t>
      </w:r>
      <w:r>
        <w:rPr>
          <w:rFonts w:ascii="Courier New" w:hAnsi="Courier New" w:cs="Courier New"/>
          <w:sz w:val="22"/>
          <w:szCs w:val="22"/>
        </w:rPr>
        <w:t xml:space="preserve"> sobre a </w:t>
      </w:r>
      <w:r>
        <w:rPr>
          <w:rFonts w:ascii="Courier New" w:hAnsi="Courier New" w:cs="Courier New"/>
          <w:sz w:val="22"/>
          <w:szCs w:val="22"/>
          <w:highlight w:val="none"/>
        </w:rPr>
        <w:t>possibilidade de realização de estudos técnicos para melhorar a fluidez e a segurança do</w:t>
      </w:r>
      <w:r>
        <w:rPr>
          <w:rFonts w:ascii="Courier New" w:hAnsi="Courier New" w:cs="Courier New"/>
          <w:sz w:val="22"/>
          <w:szCs w:val="22"/>
          <w:highlight w:val="none"/>
        </w:rPr>
        <w:t xml:space="preserve"> trânsito na Av. Armando Salles de Oliveira, no Parque Universitário.</w:t>
      </w:r>
    </w:p>
    <w:p w14:paraId="6B7F4E70">
      <w:pPr>
        <w:spacing w:after="120" w:line="360" w:lineRule="auto"/>
        <w:ind w:firstLine="1418"/>
        <w:jc w:val="both"/>
      </w:pPr>
      <w:r>
        <w:rPr>
          <w:rFonts w:ascii="Courier New" w:hAnsi="Courier New" w:cs="Courier New"/>
          <w:sz w:val="22"/>
          <w:szCs w:val="22"/>
          <w:highlight w:val="none"/>
        </w:rPr>
        <w:t>O presente requerimento se justifica em razão do grande fluxo de veículos que circulam pela via, especialmente nos horários de entrada e saída das instituições de ensino da região, situação que é agravada pelo estacionamento de ônibus de transporte universi</w:t>
      </w:r>
      <w:r>
        <w:rPr>
          <w:rFonts w:ascii="Courier New" w:hAnsi="Courier New" w:cs="Courier New"/>
          <w:sz w:val="22"/>
          <w:szCs w:val="22"/>
          <w:highlight w:val="none"/>
        </w:rPr>
        <w:t>tário e de caminhões ao longo da avenida, causando estreitamento da pista, dificuldades de circulação e riscos à segurança de motoristas, motociclistas, ciclistas e pedestres.</w:t>
      </w:r>
    </w:p>
    <w:p w14:paraId="2135545B">
      <w:pPr>
        <w:spacing w:after="120" w:line="360" w:lineRule="auto"/>
        <w:ind w:firstLine="1418"/>
        <w:jc w:val="both"/>
      </w:pPr>
      <w:r>
        <w:rPr>
          <w:rFonts w:ascii="Courier New" w:hAnsi="Courier New" w:cs="Courier New"/>
          <w:sz w:val="22"/>
          <w:szCs w:val="22"/>
          <w:highlight w:val="none"/>
        </w:rPr>
        <w:t xml:space="preserve">Dessa forma, indaga-se se </w:t>
      </w:r>
      <w:r>
        <w:rPr>
          <w:rFonts w:ascii="Courier New" w:hAnsi="Courier New" w:cs="Courier New"/>
          <w:sz w:val="22"/>
          <w:szCs w:val="22"/>
          <w:highlight w:val="none"/>
        </w:rPr>
        <w:t xml:space="preserve">há estudos ou planejamento para promover melhorias no trânsito da avenida em comento, bem como se há </w:t>
      </w:r>
      <w:r>
        <w:rPr>
          <w:rFonts w:ascii="Courier New" w:hAnsi="Courier New" w:cs="Courier New"/>
          <w:sz w:val="22"/>
          <w:szCs w:val="22"/>
          <w:highlight w:val="none"/>
        </w:rPr>
        <w:t>a possibilidade de utilização de área pública localizada nas proximidades da Unifran para a implantação de um estacionamento destinado aos ônibus de cidades da região que realizam o transporte de estudantes universitários.</w:t>
      </w:r>
    </w:p>
    <w:p w14:paraId="10E10ACF"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  <w:highlight w:val="none"/>
        </w:rPr>
      </w:pPr>
      <w:r>
        <w:rPr>
          <w:rFonts w:ascii="Courier New" w:hAnsi="Courier New" w:cs="Courier New"/>
          <w:sz w:val="22"/>
          <w:szCs w:val="22"/>
          <w:highlight w:val="none"/>
        </w:rPr>
        <w:t xml:space="preserve">Caso seja viável a utilização da referida área, se há previsão para elaboração de projeto e adequação do local para essa finalidade, bem como se há </w:t>
      </w:r>
      <w:r>
        <w:rPr>
          <w:rFonts w:ascii="Courier New" w:hAnsi="Courier New" w:cs="Courier New"/>
          <w:sz w:val="22"/>
          <w:szCs w:val="22"/>
          <w:highlight w:val="none"/>
        </w:rPr>
        <w:t>possibilidade de implantação de sinalização vertical regulamentando a proibição do estacionamento de ônibus e caminhões na Av. Armando Salles de Oliveira, para direcionar esses veículos para local apropriado.</w:t>
      </w:r>
    </w:p>
    <w:p w14:paraId="2A468D4C"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  <w:highlight w:val="none"/>
        </w:rPr>
      </w:pPr>
      <w:r>
        <w:rPr>
          <w:rFonts w:ascii="Courier New" w:hAnsi="Courier New" w:cs="Courier New"/>
          <w:sz w:val="22"/>
          <w:szCs w:val="22"/>
          <w:highlight w:val="none"/>
        </w:rPr>
        <w:t xml:space="preserve">No mesmo sentido, indaga-se pelas </w:t>
      </w:r>
      <w:r>
        <w:rPr>
          <w:rFonts w:ascii="Courier New" w:hAnsi="Courier New" w:cs="Courier New"/>
          <w:sz w:val="22"/>
          <w:szCs w:val="22"/>
          <w:highlight w:val="none"/>
        </w:rPr>
        <w:t>medidas que a Administração Municipal pretende adotar para garantir maior organização do trânsito e segurança aos usuários da via.</w:t>
      </w:r>
    </w:p>
    <w:p w14:paraId="6D60B0C8"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  <w:highlight w:val="none"/>
        </w:rPr>
      </w:pPr>
    </w:p>
    <w:p w14:paraId="143A0561"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  <w:highlight w:val="none"/>
        </w:rPr>
      </w:pPr>
    </w:p>
    <w:p w14:paraId="7F54ED0C"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  <w:highlight w:val="none"/>
        </w:rPr>
      </w:pPr>
    </w:p>
    <w:p w14:paraId="2583AA39"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>
      <w:pPr>
        <w:jc w:val="center"/>
        <w:rPr>
          <w:rFonts w:ascii="Courier New" w:hAnsi="Courier New" w:cs="Courier New"/>
          <w:sz w:val="22"/>
          <w:szCs w:val="22"/>
          <w:highlight w:val="none"/>
        </w:rPr>
      </w:pPr>
      <w:r>
        <w:rPr>
          <w:rFonts w:ascii="Courier New" w:hAnsi="Courier New" w:cs="Courier New"/>
          <w:sz w:val="22"/>
          <w:szCs w:val="22"/>
        </w:rPr>
        <w:t xml:space="preserve">Franca, </w:t>
      </w:r>
      <w:r>
        <w:rPr>
          <w:rFonts w:ascii="Courier New" w:hAnsi="Courier New" w:cs="Courier New"/>
          <w:sz w:val="22"/>
          <w:szCs w:val="22"/>
        </w:rPr>
        <w:t>15 de junho</w:t>
      </w:r>
      <w:r>
        <w:rPr>
          <w:rFonts w:ascii="Courier New" w:hAnsi="Courier New" w:cs="Courier New"/>
          <w:sz w:val="22"/>
          <w:szCs w:val="22"/>
        </w:rPr>
        <w:t xml:space="preserve"> de 2026</w:t>
      </w:r>
      <w:r>
        <w:rPr>
          <w:rFonts w:ascii="Courier New" w:hAnsi="Courier New" w:cs="Courier New"/>
          <w:sz w:val="22"/>
          <w:szCs w:val="22"/>
        </w:rPr>
        <w:t>.</w:t>
      </w:r>
    </w:p>
    <w:p>
      <w:pPr>
        <w:jc w:val="center"/>
        <w:rPr>
          <w:rFonts w:ascii="Courier New" w:hAnsi="Courier New" w:cs="Courier New"/>
          <w:sz w:val="22"/>
          <w:szCs w:val="22"/>
        </w:rPr>
      </w:pPr>
    </w:p>
    <w:p>
      <w:pPr>
        <w:jc w:val="center"/>
        <w:rPr>
          <w:rFonts w:ascii="Courier New" w:hAnsi="Courier New" w:cs="Courier New"/>
          <w:b/>
          <w:sz w:val="22"/>
        </w:rPr>
      </w:pPr>
      <w:r>
        <w:rPr>
          <w:rFonts w:ascii="Courier New" w:hAnsi="Courier New" w:cs="Courier New"/>
          <w:sz w:val="22"/>
        </w:rPr>
        <w:t>__</w:t>
      </w:r>
      <w:r>
        <w:rPr>
          <w:rFonts w:ascii="Courier New" w:hAnsi="Courier New" w:cs="Courier New"/>
          <w:sz w:val="22"/>
        </w:rPr>
        <w:t>_______________________________________</w:t>
      </w:r>
      <w:r>
        <w:rPr>
          <w:rFonts w:ascii="Courier New" w:hAnsi="Courier New" w:cs="Courier New"/>
          <w:sz w:val="22"/>
        </w:rPr>
        <w:t>_______</w:t>
      </w:r>
      <w:r>
        <w:rPr>
          <w:rFonts w:ascii="Courier New" w:hAnsi="Courier New" w:cs="Courier New"/>
          <w:sz w:val="22"/>
        </w:rPr>
        <w:t>____</w:t>
      </w:r>
      <w:r>
        <w:rPr>
          <w:rFonts w:ascii="Courier New" w:hAnsi="Courier New" w:cs="Courier New"/>
          <w:sz w:val="22"/>
        </w:rPr>
        <w:t>_______</w:t>
      </w:r>
      <w:r>
        <w:rPr>
          <w:rFonts w:ascii="Courier New" w:hAnsi="Courier New" w:cs="Courier New"/>
          <w:sz w:val="22"/>
        </w:rPr>
        <w:t>________</w:t>
      </w:r>
      <w:r>
        <w:rPr>
          <w:rFonts w:ascii="Courier New" w:hAnsi="Courier New" w:cs="Courier New"/>
          <w:b/>
          <w:sz w:val="22"/>
        </w:rPr>
        <w:t xml:space="preserve"> </w:t>
      </w:r>
    </w:p>
    <w:p>
      <w:pPr>
        <w:jc w:val="center"/>
        <w:rPr>
          <w:rFonts w:ascii="Courier New" w:hAnsi="Courier New" w:cs="Courier New"/>
          <w:b/>
          <w:sz w:val="22"/>
        </w:rPr>
      </w:pPr>
      <w:r>
        <w:rPr>
          <w:rFonts w:ascii="Courier New" w:hAnsi="Courier New" w:cs="Courier New"/>
          <w:b/>
          <w:sz w:val="22"/>
        </w:rPr>
        <w:t>MARCELO TIDY</w:t>
      </w:r>
    </w:p>
    <w:p>
      <w:pPr>
        <w:jc w:val="center"/>
        <w:rPr>
          <w:rFonts w:ascii="Courier New" w:hAnsi="Courier New" w:cs="Courier New"/>
          <w:b/>
          <w:sz w:val="22"/>
        </w:rPr>
      </w:pPr>
      <w:r>
        <w:rPr>
          <w:rFonts w:ascii="Courier New" w:hAnsi="Courier New" w:cs="Courier New"/>
          <w:b/>
          <w:sz w:val="22"/>
        </w:rPr>
        <w:t>Vereador</w:t>
      </w:r>
    </w:p>
    <w:p>
      <w:pPr>
        <w:jc w:val="center"/>
        <w:rPr>
          <w:rFonts w:ascii="Courier New" w:hAnsi="Courier New" w:cs="Courier New"/>
          <w:sz w:val="16"/>
        </w:rPr>
      </w:pPr>
      <w:r>
        <w:drawing>
          <wp:inline distT="0" distB="0" distL="0" distR="0">
            <wp:extent cx="685800" cy="371475"/>
            <wp:effectExtent l="0" t="0" r="0" b="9525"/>
            <wp:docPr id="3" name="Imagem 8" descr="C:\Users\ivan.cf\Meu Drive\Logotipos-Marcelo Tidy\Logotipo-MT (2022)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C:\Users\ivan.cf\Meu Drive\Logotipos-Marcelo Tidy\Logotipo-MT (2022).jpe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145" cy="37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default" r:id="rId7"/>
      <w:type w:val="continuous"/>
      <w:pgSz w:w="11906" w:h="16838" w:orient="portrait"/>
      <w:pgMar w:top="1418" w:right="851" w:bottom="1276" w:left="1985" w:header="567" w:footer="1" w:gutter="0"/>
      <w:pgBorders w:zOrder="front" w:display="allPages" w:offsetFrom="text"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gBorders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86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noWrap w:val="0"/>
          <w:textDirection w:val="lrTb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  <w:rPr>
              <w:sz w:val="20"/>
            </w:rPr>
          </w:pPr>
          <w:r>
            <w:rPr>
              <w:sz w:val="20"/>
            </w:rPr>
            <w:t>Rua da Câmara, n.º 01 – Parque das Águas - CEP: 14401-306</w:t>
          </w:r>
        </w:p>
        <w:p>
          <w:pPr>
            <w:pStyle w:val="Footer"/>
            <w:ind w:left="-108"/>
            <w:jc w:val="center"/>
            <w:rPr>
              <w:b/>
              <w:sz w:val="20"/>
            </w:rPr>
          </w:pPr>
          <w:r>
            <w:rPr>
              <w:sz w:val="20"/>
            </w:rPr>
            <w:t xml:space="preserve">Telefone: (16) 3713-1555 – </w:t>
          </w:r>
          <w:r>
            <w:rPr>
              <w:b/>
              <w:sz w:val="20"/>
            </w:rPr>
            <w:t>DDG: 0800 940 1555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rPr>
              <w:b/>
              <w:sz w:val="20"/>
            </w:rPr>
            <w:t>camara@franca.sp.leg.br</w:t>
          </w:r>
        </w:p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8"/>
              <w:szCs w:val="18"/>
            </w:rPr>
          </w:pP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531"/>
      <w:gridCol w:w="5856"/>
      <w:gridCol w:w="1899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86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w:drawing>
              <wp:inline distT="0" distB="0" distL="0" distR="0">
                <wp:extent cx="835200" cy="720000"/>
                <wp:effectExtent l="0" t="0" r="0" b="0"/>
                <wp:docPr id="1" name="Imagem 1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9625117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6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jc w:val="center"/>
            <w:rPr>
              <w:szCs w:val="28"/>
            </w:rPr>
          </w:pPr>
          <w:r>
            <w:rPr>
              <w:szCs w:val="28"/>
            </w:rPr>
            <w:t>ESTADO DE SÃO PAULO</w:t>
          </w:r>
        </w:p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t>www.franca.sp.leg.br</w:t>
          </w:r>
        </w:p>
      </w:tc>
      <w:tc>
        <w:tcPr>
          <w:tcW w:w="879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8705" cy="685800"/>
                <wp:effectExtent l="0" t="0" r="0" b="0"/>
                <wp:docPr id="2" name="Imagem 2" descr="C:\Users\paulohenrique\Documents\Logotipo oficial Câmara Municipal de Franca\JPG\VERTICAL\ORIGINA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9983300" name="Imagem 2" descr="C:\Users\paulohenrique\Documents\Logotipo oficial Câmara Municipal de Franca\JPG\VERTICAL\ORIGINAL.jpg"/>
                        <pic:cNvPicPr/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870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290926"/>
    <w:multiLevelType w:val="hybridMultilevel"/>
    <w:tmpl w:val="00000000"/>
    <w:lvl w:ilvl="0">
      <w:start w:val="1"/>
      <w:numFmt w:val="upperRoman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6269D"/>
    <w:multiLevelType w:val="hybridMultilevel"/>
    <w:tmpl w:val="00000000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2062005D"/>
    <w:multiLevelType w:val="hybridMultilevel"/>
    <w:tmpl w:val="00000000"/>
    <w:lvl w:ilvl="0">
      <w:start w:val="1"/>
      <w:numFmt w:val="upperRoman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E190A"/>
    <w:multiLevelType w:val="hybridMultilevel"/>
    <w:tmpl w:val="00000000"/>
    <w:lvl w:ilvl="0">
      <w:start w:val="1"/>
      <w:numFmt w:val="upperRoman"/>
      <w:lvlText w:val="%1-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8102C"/>
    <w:multiLevelType w:val="hybridMultilevel"/>
    <w:tmpl w:val="00000000"/>
    <w:lvl w:ilvl="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2BFD5281"/>
    <w:multiLevelType w:val="hybridMultilevel"/>
    <w:tmpl w:val="00000000"/>
    <w:lvl w:ilvl="0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2EFA7B35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E52441"/>
    <w:multiLevelType w:val="hybridMultilevel"/>
    <w:tmpl w:val="00000000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40792C80"/>
    <w:multiLevelType w:val="hybridMultilevel"/>
    <w:tmpl w:val="00000000"/>
    <w:lvl w:ilvl="0">
      <w:start w:val="1"/>
      <w:numFmt w:val="upperRoman"/>
      <w:lvlText w:val="%1."/>
      <w:lvlJc w:val="righ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2F2741E"/>
    <w:multiLevelType w:val="hybridMultilevel"/>
    <w:tmpl w:val="00000000"/>
    <w:lvl w:ilvl="0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10">
    <w:nsid w:val="43D91590"/>
    <w:multiLevelType w:val="hybridMultilevel"/>
    <w:tmpl w:val="00000000"/>
    <w:lvl w:ilvl="0">
      <w:start w:val="1"/>
      <w:numFmt w:val="upperRoman"/>
      <w:lvlText w:val="%1-"/>
      <w:lvlJc w:val="left"/>
      <w:pPr>
        <w:ind w:left="185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44C75318"/>
    <w:multiLevelType w:val="hybridMultilevel"/>
    <w:tmpl w:val="0000000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1B1E8B"/>
    <w:multiLevelType w:val="hybridMultilevel"/>
    <w:tmpl w:val="00000000"/>
    <w:lvl w:ilvl="0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>
    <w:nsid w:val="5A5E1347"/>
    <w:multiLevelType w:val="hybridMultilevel"/>
    <w:tmpl w:val="0000000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BE18E9"/>
    <w:multiLevelType w:val="hybridMultilevel"/>
    <w:tmpl w:val="0000000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EF52FA5"/>
    <w:multiLevelType w:val="hybridMultilevel"/>
    <w:tmpl w:val="00000000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123F31"/>
    <w:multiLevelType w:val="hybridMultilevel"/>
    <w:tmpl w:val="00000000"/>
    <w:lvl w:ilvl="0">
      <w:start w:val="1"/>
      <w:numFmt w:val="upperRoman"/>
      <w:lvlText w:val="%1."/>
      <w:lvlJc w:val="right"/>
      <w:pPr>
        <w:ind w:left="1980" w:hanging="360"/>
      </w:pPr>
    </w:lvl>
    <w:lvl w:ilvl="1">
      <w:start w:val="1"/>
      <w:numFmt w:val="lowerLetter"/>
      <w:lvlText w:val="%2."/>
      <w:lvlJc w:val="left"/>
      <w:pPr>
        <w:ind w:left="2700" w:hanging="360"/>
      </w:pPr>
    </w:lvl>
    <w:lvl w:ilvl="2">
      <w:start w:val="1"/>
      <w:numFmt w:val="lowerRoman"/>
      <w:lvlText w:val="%3."/>
      <w:lvlJc w:val="right"/>
      <w:pPr>
        <w:ind w:left="3420" w:hanging="180"/>
      </w:pPr>
    </w:lvl>
    <w:lvl w:ilvl="3">
      <w:start w:val="1"/>
      <w:numFmt w:val="decimal"/>
      <w:lvlText w:val="%4."/>
      <w:lvlJc w:val="left"/>
      <w:pPr>
        <w:ind w:left="4140" w:hanging="360"/>
      </w:pPr>
    </w:lvl>
    <w:lvl w:ilvl="4">
      <w:start w:val="1"/>
      <w:numFmt w:val="lowerLetter"/>
      <w:lvlText w:val="%5."/>
      <w:lvlJc w:val="left"/>
      <w:pPr>
        <w:ind w:left="4860" w:hanging="360"/>
      </w:pPr>
    </w:lvl>
    <w:lvl w:ilvl="5">
      <w:start w:val="1"/>
      <w:numFmt w:val="lowerRoman"/>
      <w:lvlText w:val="%6."/>
      <w:lvlJc w:val="right"/>
      <w:pPr>
        <w:ind w:left="5580" w:hanging="180"/>
      </w:pPr>
    </w:lvl>
    <w:lvl w:ilvl="6">
      <w:start w:val="1"/>
      <w:numFmt w:val="decimal"/>
      <w:lvlText w:val="%7."/>
      <w:lvlJc w:val="left"/>
      <w:pPr>
        <w:ind w:left="6300" w:hanging="360"/>
      </w:pPr>
    </w:lvl>
    <w:lvl w:ilvl="7">
      <w:start w:val="1"/>
      <w:numFmt w:val="lowerLetter"/>
      <w:lvlText w:val="%8."/>
      <w:lvlJc w:val="left"/>
      <w:pPr>
        <w:ind w:left="7020" w:hanging="360"/>
      </w:pPr>
    </w:lvl>
    <w:lvl w:ilvl="8">
      <w:start w:val="1"/>
      <w:numFmt w:val="lowerRoman"/>
      <w:lvlText w:val="%9."/>
      <w:lvlJc w:val="right"/>
      <w:pPr>
        <w:ind w:left="7740" w:hanging="180"/>
      </w:pPr>
    </w:lvl>
  </w:abstractNum>
  <w:abstractNum w:abstractNumId="17">
    <w:nsid w:val="72C709DA"/>
    <w:multiLevelType w:val="hybridMultilevel"/>
    <w:tmpl w:val="00000000"/>
    <w:lvl w:ilvl="0">
      <w:start w:val="1"/>
      <w:numFmt w:val="decimal"/>
      <w:lvlText w:val="%1."/>
      <w:lvlJc w:val="left"/>
      <w:pPr>
        <w:ind w:left="1554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7B182B32"/>
    <w:multiLevelType w:val="hybridMultilevel"/>
    <w:tmpl w:val="0000000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E612D58"/>
    <w:multiLevelType w:val="hybridMultilevel"/>
    <w:tmpl w:val="00000000"/>
    <w:lvl w:ilvl="0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16"/>
  </w:num>
  <w:num w:numId="4">
    <w:abstractNumId w:val="8"/>
  </w:num>
  <w:num w:numId="5">
    <w:abstractNumId w:val="4"/>
  </w:num>
  <w:num w:numId="6">
    <w:abstractNumId w:val="11"/>
  </w:num>
  <w:num w:numId="7">
    <w:abstractNumId w:val="13"/>
  </w:num>
  <w:num w:numId="8">
    <w:abstractNumId w:val="14"/>
  </w:num>
  <w:num w:numId="9">
    <w:abstractNumId w:val="18"/>
  </w:num>
  <w:num w:numId="10">
    <w:abstractNumId w:val="2"/>
  </w:num>
  <w:num w:numId="11">
    <w:abstractNumId w:val="0"/>
  </w:num>
  <w:num w:numId="12">
    <w:abstractNumId w:val="6"/>
  </w:num>
  <w:num w:numId="13">
    <w:abstractNumId w:val="1"/>
  </w:num>
  <w:num w:numId="14">
    <w:abstractNumId w:val="10"/>
  </w:num>
  <w:num w:numId="15">
    <w:abstractNumId w:val="17"/>
  </w:num>
  <w:num w:numId="16">
    <w:abstractNumId w:val="3"/>
  </w:num>
  <w:num w:numId="17">
    <w:abstractNumId w:val="15"/>
  </w:num>
  <w:num w:numId="18">
    <w:abstractNumId w:val="9"/>
  </w:num>
  <w:num w:numId="19">
    <w:abstractNumId w:val="1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D732F" w:themeColor="accent3" w:themeShade="95" w:themeTint="FE"/>
      </w:rPr>
    </w:tblStylePr>
    <w:tblStylePr w:type="firstRow">
      <w:rPr>
        <w:b/>
        <w:color w:val="5D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D732F" w:themeColor="accent3" w:themeShade="95" w:themeTint="FE"/>
      </w:rPr>
    </w:tblStylePr>
    <w:tblStylePr w:type="lastRow">
      <w:rPr>
        <w:b/>
        <w:color w:val="5D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D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D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A3F" w:themeColor="accent3" w:themeShade="95" w:themeTint="98"/>
      </w:rPr>
    </w:tblStylePr>
    <w:tblStylePr w:type="firstRow">
      <w:rPr>
        <w:b/>
        <w:color w:val="7C9A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A3F" w:themeColor="accent3" w:themeShade="95" w:themeTint="98"/>
      </w:rPr>
    </w:tblStylePr>
    <w:tblStylePr w:type="lastRow">
      <w:rPr>
        <w:b/>
        <w:color w:val="7C9A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48BA3" w:themeColor="accent5" w:themeShade="95" w:themeTint="9A"/>
      </w:rPr>
    </w:tblStylePr>
    <w:tblStylePr w:type="firstRow">
      <w:rPr>
        <w:b/>
        <w:color w:val="34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48BA3" w:themeColor="accent5" w:themeShade="95" w:themeTint="9A"/>
      </w:rPr>
    </w:tblStylePr>
    <w:tblStylePr w:type="lastRow">
      <w:rPr>
        <w:b/>
        <w:color w:val="34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90A" w:themeColor="accent6" w:themeShade="95" w:themeTint="98"/>
      </w:rPr>
    </w:tblStylePr>
    <w:tblStylePr w:type="firstRow">
      <w:rPr>
        <w:b/>
        <w:color w:val="DD69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90A" w:themeColor="accent6" w:themeShade="95" w:themeTint="98"/>
      </w:rPr>
    </w:tblStylePr>
    <w:tblStylePr w:type="lastRow">
      <w:rPr>
        <w:b/>
        <w:color w:val="DD69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B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A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A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A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7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4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4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4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9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9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9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er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">
    <w:name w:val="Body Text"/>
    <w:basedOn w:val="Normal"/>
    <w:link w:val="CorpodetextoChar"/>
    <w:uiPriority w:val="99"/>
    <w:semiHidden/>
    <w:pPr>
      <w:ind w:right="-346"/>
      <w:jc w:val="both"/>
    </w:pPr>
    <w:rPr>
      <w:sz w:val="28"/>
      <w:szCs w:val="20"/>
    </w:rPr>
  </w:style>
  <w:style w:type="character" w:customStyle="1" w:styleId="CorpodetextoChar">
    <w:name w:val="Corpo de texto Char"/>
    <w:basedOn w:val="DefaultParagraphFont"/>
    <w:link w:val="BodyText"/>
    <w:uiPriority w:val="99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FootnoteText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customStyle="1" w:styleId="Padro">
    <w:name w:val="Padrão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38F5E75C-FF90-4653-9BB5-07352309DEC0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Um_Lado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arielrached</dc:creator>
  <cp:revision>16</cp:revision>
  <dcterms:created xsi:type="dcterms:W3CDTF">2026-01-08T12:25:00Z</dcterms:created>
  <dcterms:modified xsi:type="dcterms:W3CDTF">2026-06-15T13:54:07Z</dcterms:modified>
</cp:coreProperties>
</file>